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Default="005302B0" w:rsidP="005302B0">
      <w:pPr>
        <w:pStyle w:val="Header"/>
        <w:tabs>
          <w:tab w:val="left" w:pos="5545"/>
        </w:tabs>
        <w:rPr>
          <w:sz w:val="18"/>
          <w:szCs w:val="18"/>
        </w:rPr>
      </w:pPr>
    </w:p>
    <w:p w:rsidR="005302B0" w:rsidRPr="001E70C7" w:rsidRDefault="005302B0" w:rsidP="00113D46">
      <w:pPr>
        <w:pStyle w:val="POD"/>
        <w:spacing w:before="0" w:after="0"/>
        <w:rPr>
          <w:i w:val="0"/>
          <w:sz w:val="32"/>
        </w:rPr>
      </w:pPr>
      <w:r w:rsidRPr="001E70C7">
        <w:rPr>
          <w:i w:val="0"/>
          <w:sz w:val="22"/>
          <w:szCs w:val="18"/>
        </w:rPr>
        <w:tab/>
      </w:r>
      <w:r w:rsidRPr="001E70C7">
        <w:rPr>
          <w:i w:val="0"/>
          <w:sz w:val="32"/>
        </w:rPr>
        <w:t>U G O V O R</w:t>
      </w:r>
    </w:p>
    <w:p w:rsidR="006859CA" w:rsidRDefault="005302B0" w:rsidP="00736B99">
      <w:pPr>
        <w:pStyle w:val="POD"/>
        <w:spacing w:before="120" w:after="0"/>
        <w:rPr>
          <w:i w:val="0"/>
        </w:rPr>
      </w:pPr>
      <w:r w:rsidRPr="001E70C7">
        <w:rPr>
          <w:i w:val="0"/>
        </w:rPr>
        <w:t>O PRODAJI PRIRODNOG GASA KATEGORIJE DOMAĆINSTVA</w:t>
      </w:r>
    </w:p>
    <w:p w:rsidR="005302B0" w:rsidRPr="005302B0" w:rsidRDefault="005302B0" w:rsidP="006859CA">
      <w:pPr>
        <w:pStyle w:val="POD"/>
      </w:pPr>
      <w:r w:rsidRPr="005302B0">
        <w:t xml:space="preserve">Zaključen u Senti, dana </w:t>
      </w:r>
      <w:r w:rsidRPr="00C40571">
        <w:rPr>
          <w:color w:val="FF0000"/>
        </w:rPr>
        <w:t>4. februara 2014</w:t>
      </w:r>
      <w:r w:rsidRPr="005302B0">
        <w:t>.godine, između:</w:t>
      </w:r>
    </w:p>
    <w:p w:rsidR="005302B0" w:rsidRPr="00463C5C" w:rsidRDefault="005302B0" w:rsidP="008439D0">
      <w:pPr>
        <w:pStyle w:val="TEXT"/>
        <w:numPr>
          <w:ilvl w:val="0"/>
          <w:numId w:val="10"/>
        </w:numPr>
        <w:ind w:left="360"/>
        <w:jc w:val="both"/>
        <w:rPr>
          <w:i/>
        </w:rPr>
      </w:pPr>
      <w:r w:rsidRPr="00463C5C">
        <w:rPr>
          <w:i/>
        </w:rPr>
        <w:t xml:space="preserve">Javnog preduzeća Elgas Senta, Miksat Kalman br 37, </w:t>
      </w:r>
      <w:r w:rsidR="001E70C7" w:rsidRPr="00463C5C">
        <w:rPr>
          <w:i/>
        </w:rPr>
        <w:t xml:space="preserve">mat.br. 08025886, PIB: 101099930 </w:t>
      </w:r>
      <w:r w:rsidRPr="00463C5C">
        <w:rPr>
          <w:i/>
        </w:rPr>
        <w:t>koje zastupa direktor Boško Petrović</w:t>
      </w:r>
      <w:r w:rsidR="001E70C7" w:rsidRPr="00463C5C">
        <w:rPr>
          <w:i/>
        </w:rPr>
        <w:t xml:space="preserve"> dipl. ing. maš</w:t>
      </w:r>
      <w:r w:rsidRPr="00463C5C">
        <w:rPr>
          <w:i/>
        </w:rPr>
        <w:t xml:space="preserve">, (u daljem tekstu: Prodavac), </w:t>
      </w:r>
    </w:p>
    <w:p w:rsidR="005302B0" w:rsidRPr="00463C5C" w:rsidRDefault="005302B0" w:rsidP="008439D0">
      <w:pPr>
        <w:pStyle w:val="TEXT"/>
        <w:numPr>
          <w:ilvl w:val="0"/>
          <w:numId w:val="10"/>
        </w:numPr>
        <w:ind w:left="360"/>
        <w:jc w:val="both"/>
        <w:rPr>
          <w:i/>
        </w:rPr>
      </w:pPr>
      <w:r w:rsidRPr="00C40571">
        <w:rPr>
          <w:i/>
          <w:color w:val="FF0000"/>
        </w:rPr>
        <w:t>Matić Đorđe</w:t>
      </w:r>
      <w:r w:rsidRPr="00463C5C">
        <w:rPr>
          <w:i/>
        </w:rPr>
        <w:t xml:space="preserve"> sa </w:t>
      </w:r>
      <w:r w:rsidRPr="00C40571">
        <w:rPr>
          <w:i/>
          <w:color w:val="FF0000"/>
        </w:rPr>
        <w:t>JMBG</w:t>
      </w:r>
      <w:r w:rsidRPr="00463C5C">
        <w:rPr>
          <w:i/>
        </w:rPr>
        <w:t xml:space="preserve">:  </w:t>
      </w:r>
      <w:proofErr w:type="gramStart"/>
      <w:r w:rsidRPr="00C40571">
        <w:rPr>
          <w:i/>
          <w:color w:val="FF0000"/>
        </w:rPr>
        <w:t>2211978820091</w:t>
      </w:r>
      <w:r w:rsidRPr="00463C5C">
        <w:rPr>
          <w:i/>
        </w:rPr>
        <w:t xml:space="preserve"> ,</w:t>
      </w:r>
      <w:proofErr w:type="gramEnd"/>
      <w:r w:rsidRPr="00463C5C">
        <w:rPr>
          <w:i/>
        </w:rPr>
        <w:t xml:space="preserve"> br. lične karte.   </w:t>
      </w:r>
      <w:proofErr w:type="gramStart"/>
      <w:r w:rsidRPr="00C40571">
        <w:rPr>
          <w:i/>
          <w:color w:val="FF0000"/>
        </w:rPr>
        <w:t>004971274</w:t>
      </w:r>
      <w:r w:rsidRPr="00463C5C">
        <w:rPr>
          <w:i/>
        </w:rPr>
        <w:t xml:space="preserve">  ,</w:t>
      </w:r>
      <w:proofErr w:type="gramEnd"/>
      <w:r w:rsidRPr="00463C5C">
        <w:rPr>
          <w:i/>
        </w:rPr>
        <w:t xml:space="preserve"> iz Sente  sa adrese  </w:t>
      </w:r>
      <w:r w:rsidRPr="00C40571">
        <w:rPr>
          <w:i/>
          <w:color w:val="FF0000"/>
        </w:rPr>
        <w:t>Petra Gorčića  br. 2</w:t>
      </w:r>
      <w:r w:rsidRPr="00463C5C">
        <w:rPr>
          <w:i/>
        </w:rPr>
        <w:t>, (u daljem tekstu: Kupac).</w:t>
      </w:r>
    </w:p>
    <w:p w:rsidR="005302B0" w:rsidRPr="001E70C7" w:rsidRDefault="005302B0" w:rsidP="005302B0">
      <w:pPr>
        <w:pStyle w:val="POD"/>
        <w:rPr>
          <w:i w:val="0"/>
        </w:rPr>
      </w:pPr>
      <w:r w:rsidRPr="001E70C7">
        <w:rPr>
          <w:i w:val="0"/>
        </w:rPr>
        <w:t>I PREDMET UGOVORA</w:t>
      </w:r>
    </w:p>
    <w:p w:rsidR="005302B0" w:rsidRPr="005302B0" w:rsidRDefault="005302B0" w:rsidP="005302B0">
      <w:pPr>
        <w:pStyle w:val="LAN"/>
      </w:pPr>
      <w:proofErr w:type="gramStart"/>
      <w:r w:rsidRPr="005302B0">
        <w:t>Član 1.</w:t>
      </w:r>
      <w:proofErr w:type="gramEnd"/>
    </w:p>
    <w:p w:rsidR="005302B0" w:rsidRPr="00C40571" w:rsidRDefault="005302B0" w:rsidP="001E70C7">
      <w:pPr>
        <w:pStyle w:val="TEXT"/>
        <w:jc w:val="both"/>
        <w:rPr>
          <w:b/>
          <w:bCs/>
          <w:i/>
          <w:color w:val="FF0000"/>
        </w:rPr>
      </w:pPr>
      <w:r w:rsidRPr="00463C5C">
        <w:rPr>
          <w:i/>
        </w:rPr>
        <w:t xml:space="preserve">Predmet ugovora je prodaja, isporuka i korišćenje prirodnog gasa pod uslovima i </w:t>
      </w:r>
      <w:proofErr w:type="gramStart"/>
      <w:r w:rsidRPr="00463C5C">
        <w:rPr>
          <w:i/>
        </w:rPr>
        <w:t>na</w:t>
      </w:r>
      <w:proofErr w:type="gramEnd"/>
      <w:r w:rsidRPr="00463C5C">
        <w:rPr>
          <w:i/>
        </w:rPr>
        <w:t xml:space="preserve"> način utvrđen Zakonom o energetici (“Sl.glasnik RS”, 84/04 – u daljem tekstu: Zakon), Uredbom o uslovima za isporuku prirodnog gasa (“Sl.glasnik RS”, br. 47/06 – u daljem tekstu: Uredba) na adresi: </w:t>
      </w:r>
      <w:r w:rsidRPr="00C40571">
        <w:rPr>
          <w:b/>
          <w:bCs/>
          <w:i/>
          <w:color w:val="FF0000"/>
        </w:rPr>
        <w:t xml:space="preserve">Ul. </w:t>
      </w:r>
      <w:proofErr w:type="gramStart"/>
      <w:r w:rsidRPr="00C40571">
        <w:rPr>
          <w:b/>
          <w:bCs/>
          <w:i/>
          <w:color w:val="FF0000"/>
        </w:rPr>
        <w:t>Petra Gorčića br. 2.</w:t>
      </w:r>
      <w:proofErr w:type="gramEnd"/>
    </w:p>
    <w:p w:rsidR="005302B0" w:rsidRPr="005302B0" w:rsidRDefault="005302B0" w:rsidP="005302B0">
      <w:pPr>
        <w:pStyle w:val="LAN"/>
      </w:pPr>
      <w:proofErr w:type="gramStart"/>
      <w:r w:rsidRPr="005302B0">
        <w:t>Član 2.</w:t>
      </w:r>
      <w:proofErr w:type="gramEnd"/>
    </w:p>
    <w:p w:rsidR="005302B0" w:rsidRPr="00463C5C" w:rsidRDefault="005302B0" w:rsidP="001E70C7">
      <w:pPr>
        <w:pStyle w:val="TEXT"/>
        <w:jc w:val="both"/>
        <w:rPr>
          <w:i/>
        </w:rPr>
      </w:pPr>
      <w:r w:rsidRPr="00463C5C">
        <w:rPr>
          <w:i/>
        </w:rPr>
        <w:t xml:space="preserve">Ugovorenom isporukom prirodnog gasa smatra se količina u skladu sa izdatom Energetskom saglasnošću </w:t>
      </w:r>
      <w:proofErr w:type="gramStart"/>
      <w:r w:rsidRPr="00463C5C">
        <w:rPr>
          <w:i/>
        </w:rPr>
        <w:t>za  priključenje</w:t>
      </w:r>
      <w:proofErr w:type="gramEnd"/>
      <w:r w:rsidRPr="00463C5C">
        <w:rPr>
          <w:i/>
        </w:rPr>
        <w:t xml:space="preserve">, to jest </w:t>
      </w:r>
      <w:r w:rsidRPr="00463C5C">
        <w:rPr>
          <w:b/>
          <w:bCs/>
          <w:i/>
        </w:rPr>
        <w:t>q= 1.73</w:t>
      </w:r>
      <w:r w:rsidRPr="00463C5C">
        <w:rPr>
          <w:i/>
        </w:rPr>
        <w:t xml:space="preserve"> Sm³/h.</w:t>
      </w:r>
    </w:p>
    <w:p w:rsidR="005302B0" w:rsidRPr="00463C5C" w:rsidRDefault="005302B0" w:rsidP="001E70C7">
      <w:pPr>
        <w:pStyle w:val="TEXT"/>
        <w:jc w:val="both"/>
        <w:rPr>
          <w:i/>
        </w:rPr>
      </w:pPr>
      <w:r w:rsidRPr="00463C5C">
        <w:rPr>
          <w:i/>
        </w:rPr>
        <w:t xml:space="preserve">Utvrđivanje utrošene količine prirodnog gasa vrši se očitavanjem stanja </w:t>
      </w:r>
      <w:proofErr w:type="gramStart"/>
      <w:r w:rsidRPr="00463C5C">
        <w:rPr>
          <w:i/>
        </w:rPr>
        <w:t>na mernom uređaju Kupca od strane Prodavca na</w:t>
      </w:r>
      <w:proofErr w:type="gramEnd"/>
      <w:r w:rsidRPr="00463C5C">
        <w:rPr>
          <w:i/>
        </w:rPr>
        <w:t xml:space="preserve"> kraju svakog meseca, odnosno obračunskog perioda i posle eventualnih izmena uslova isporuke, kod promene cena u toku obračunskog perioda saglasno Uredbi i Zakonu. </w:t>
      </w:r>
      <w:proofErr w:type="gramStart"/>
      <w:r w:rsidRPr="00463C5C">
        <w:rPr>
          <w:i/>
        </w:rPr>
        <w:t>Vreme između dva očitavanja predstavlja obračunski period.</w:t>
      </w:r>
      <w:proofErr w:type="gramEnd"/>
    </w:p>
    <w:p w:rsidR="005302B0" w:rsidRPr="00463C5C" w:rsidRDefault="005302B0" w:rsidP="001E70C7">
      <w:pPr>
        <w:pStyle w:val="TEXT"/>
        <w:jc w:val="both"/>
        <w:rPr>
          <w:b/>
          <w:bCs/>
          <w:i/>
        </w:rPr>
      </w:pPr>
      <w:r w:rsidRPr="00463C5C">
        <w:rPr>
          <w:i/>
        </w:rPr>
        <w:t xml:space="preserve">Ukoliko očitavanje utrošene količine prirodnog gasa nije bilo moguće iz bilo kojih razloga, uključujući i neispravnost merila, obračun </w:t>
      </w:r>
      <w:proofErr w:type="gramStart"/>
      <w:r w:rsidRPr="00463C5C">
        <w:rPr>
          <w:i/>
        </w:rPr>
        <w:t>će</w:t>
      </w:r>
      <w:proofErr w:type="gramEnd"/>
      <w:r w:rsidRPr="00463C5C">
        <w:rPr>
          <w:i/>
        </w:rPr>
        <w:t xml:space="preserve"> se izvršiti na način predviđen Uredbom i Zakonom.</w:t>
      </w:r>
    </w:p>
    <w:p w:rsidR="005302B0" w:rsidRPr="005302B0" w:rsidRDefault="005302B0" w:rsidP="005302B0">
      <w:pPr>
        <w:pStyle w:val="LAN"/>
      </w:pPr>
      <w:proofErr w:type="gramStart"/>
      <w:r w:rsidRPr="005302B0">
        <w:t>Član 3.</w:t>
      </w:r>
      <w:proofErr w:type="gramEnd"/>
    </w:p>
    <w:p w:rsidR="005302B0" w:rsidRPr="00463C5C" w:rsidRDefault="005302B0" w:rsidP="001E70C7">
      <w:pPr>
        <w:pStyle w:val="TEXT"/>
        <w:jc w:val="both"/>
        <w:rPr>
          <w:i/>
        </w:rPr>
      </w:pPr>
      <w:r w:rsidRPr="00463C5C">
        <w:rPr>
          <w:i/>
        </w:rPr>
        <w:t xml:space="preserve">Ugovorenim kvalitetom isporučenog prirodnog gasa smatra se donja toplotna moć – Hd od </w:t>
      </w:r>
      <w:r w:rsidRPr="00463C5C">
        <w:rPr>
          <w:b/>
          <w:i/>
        </w:rPr>
        <w:t>33.338,35</w:t>
      </w:r>
      <w:r w:rsidRPr="00463C5C">
        <w:rPr>
          <w:i/>
        </w:rPr>
        <w:t xml:space="preserve"> kJ/m</w:t>
      </w:r>
      <w:r w:rsidRPr="00463C5C">
        <w:rPr>
          <w:i/>
          <w:vertAlign w:val="superscript"/>
        </w:rPr>
        <w:t>3</w:t>
      </w:r>
      <w:r w:rsidRPr="00463C5C">
        <w:rPr>
          <w:i/>
        </w:rPr>
        <w:t xml:space="preserve"> pri standardnim uslovima (15</w:t>
      </w:r>
      <w:r w:rsidR="000D1E09" w:rsidRPr="00463C5C">
        <w:rPr>
          <w:i/>
        </w:rPr>
        <w:t xml:space="preserve"> </w:t>
      </w:r>
      <w:r w:rsidR="000D1E09" w:rsidRPr="00463C5C">
        <w:rPr>
          <w:i/>
          <w:vertAlign w:val="superscript"/>
        </w:rPr>
        <w:t>°</w:t>
      </w:r>
      <w:r w:rsidRPr="00463C5C">
        <w:rPr>
          <w:i/>
        </w:rPr>
        <w:t>C i 1</w:t>
      </w:r>
      <w:proofErr w:type="gramStart"/>
      <w:r w:rsidRPr="00463C5C">
        <w:rPr>
          <w:i/>
        </w:rPr>
        <w:t>,01325</w:t>
      </w:r>
      <w:proofErr w:type="gramEnd"/>
      <w:r w:rsidRPr="00463C5C">
        <w:rPr>
          <w:i/>
        </w:rPr>
        <w:t xml:space="preserve"> bar).</w:t>
      </w:r>
    </w:p>
    <w:p w:rsidR="00113D46" w:rsidRDefault="005302B0" w:rsidP="00113D46">
      <w:pPr>
        <w:pStyle w:val="TEXT"/>
        <w:jc w:val="both"/>
        <w:rPr>
          <w:i/>
        </w:rPr>
      </w:pPr>
      <w:r w:rsidRPr="00463C5C">
        <w:rPr>
          <w:i/>
        </w:rPr>
        <w:t xml:space="preserve">Prodavac je dužan da za svaki obračunski period poseduje podatak o kvalitetu prirodnog gasa, </w:t>
      </w:r>
      <w:proofErr w:type="gramStart"/>
      <w:r w:rsidRPr="00463C5C">
        <w:rPr>
          <w:i/>
        </w:rPr>
        <w:t>sa</w:t>
      </w:r>
      <w:proofErr w:type="gramEnd"/>
      <w:r w:rsidRPr="00463C5C">
        <w:rPr>
          <w:i/>
        </w:rPr>
        <w:t xml:space="preserve"> naznačenom toplotnom vrednošću, izdat od strane JP “Srbijagas” Novi Sad.</w:t>
      </w:r>
    </w:p>
    <w:p w:rsidR="005302B0" w:rsidRPr="00113D46" w:rsidRDefault="005302B0" w:rsidP="00113D46">
      <w:pPr>
        <w:pStyle w:val="LAN"/>
        <w:rPr>
          <w:b/>
          <w:bCs/>
          <w:i/>
        </w:rPr>
      </w:pPr>
      <w:proofErr w:type="gramStart"/>
      <w:r w:rsidRPr="005302B0">
        <w:t>Član 4.</w:t>
      </w:r>
      <w:proofErr w:type="gramEnd"/>
    </w:p>
    <w:p w:rsidR="005302B0" w:rsidRPr="0041570B" w:rsidRDefault="005302B0" w:rsidP="001E70C7">
      <w:pPr>
        <w:pStyle w:val="TEXT"/>
        <w:jc w:val="both"/>
        <w:rPr>
          <w:i/>
        </w:rPr>
      </w:pPr>
      <w:r w:rsidRPr="0041570B">
        <w:rPr>
          <w:i/>
        </w:rPr>
        <w:lastRenderedPageBreak/>
        <w:t xml:space="preserve">Isporučene količine prirodnog gasa naplaćuju se </w:t>
      </w:r>
      <w:proofErr w:type="gramStart"/>
      <w:r w:rsidRPr="0041570B">
        <w:rPr>
          <w:i/>
        </w:rPr>
        <w:t>na</w:t>
      </w:r>
      <w:proofErr w:type="gramEnd"/>
      <w:r w:rsidRPr="0041570B">
        <w:rPr>
          <w:i/>
        </w:rPr>
        <w:t xml:space="preserve"> bazi prethodno izvršenog očitavanja utroška prirodnog gasa po prodajnoj ceni prirodnog gasa, koju utvrđuje Prodavac na osnovu važećih tarifnih sistema i Akta o cenama na koji saglasnost daje Vlada Republike Srbije. </w:t>
      </w:r>
    </w:p>
    <w:p w:rsidR="005302B0" w:rsidRPr="0041570B" w:rsidRDefault="005302B0" w:rsidP="001E70C7">
      <w:pPr>
        <w:pStyle w:val="TEXT"/>
        <w:jc w:val="both"/>
        <w:rPr>
          <w:bCs/>
          <w:i/>
        </w:rPr>
      </w:pPr>
      <w:r w:rsidRPr="0041570B">
        <w:rPr>
          <w:i/>
        </w:rPr>
        <w:t>Do donošenja akata iz stava 1</w:t>
      </w:r>
      <w:r w:rsidR="00113D46">
        <w:rPr>
          <w:i/>
        </w:rPr>
        <w:t>.</w:t>
      </w:r>
      <w:r w:rsidRPr="0041570B">
        <w:rPr>
          <w:i/>
        </w:rPr>
        <w:t xml:space="preserve"> ovog </w:t>
      </w:r>
      <w:r w:rsidR="00C602E1" w:rsidRPr="0041570B">
        <w:rPr>
          <w:i/>
        </w:rPr>
        <w:t>Č</w:t>
      </w:r>
      <w:r w:rsidRPr="0041570B">
        <w:rPr>
          <w:i/>
        </w:rPr>
        <w:t xml:space="preserve">lana cenu prirodnog gasa utvrđuje JP </w:t>
      </w:r>
      <w:r w:rsidR="00113D46">
        <w:rPr>
          <w:i/>
        </w:rPr>
        <w:t>ELGAS SENTA</w:t>
      </w:r>
      <w:r w:rsidRPr="0041570B">
        <w:rPr>
          <w:i/>
        </w:rPr>
        <w:t xml:space="preserve"> na osnovu Metodologije za utvrđivanje količine, kvaliteta i obračun prirodnog gasa na koju saglasnost daje predsednik Opštine, a na osnovu cene utvrđene od strane </w:t>
      </w:r>
      <w:r w:rsidR="001E70C7" w:rsidRPr="0041570B">
        <w:rPr>
          <w:i/>
        </w:rPr>
        <w:t xml:space="preserve">JP </w:t>
      </w:r>
      <w:r w:rsidRPr="0041570B">
        <w:rPr>
          <w:i/>
        </w:rPr>
        <w:t xml:space="preserve">Srbijagasa na koju je saglasnost dala Vlada Republike Srbije. </w:t>
      </w:r>
    </w:p>
    <w:p w:rsidR="005302B0" w:rsidRPr="005302B0" w:rsidRDefault="005302B0" w:rsidP="005302B0">
      <w:pPr>
        <w:pStyle w:val="LAN"/>
      </w:pPr>
      <w:proofErr w:type="gramStart"/>
      <w:r w:rsidRPr="005302B0">
        <w:t>Član 5.</w:t>
      </w:r>
      <w:proofErr w:type="gramEnd"/>
    </w:p>
    <w:p w:rsidR="005302B0" w:rsidRPr="000D1E09" w:rsidRDefault="005302B0" w:rsidP="001E70C7">
      <w:pPr>
        <w:pStyle w:val="TEXT"/>
        <w:jc w:val="both"/>
        <w:rPr>
          <w:i/>
        </w:rPr>
      </w:pPr>
      <w:r w:rsidRPr="000D1E09">
        <w:rPr>
          <w:i/>
        </w:rPr>
        <w:t xml:space="preserve">Obračun stvarno utrošene količine prirodnog gasa za obračunski period vrši Distributer u skladu </w:t>
      </w:r>
      <w:proofErr w:type="gramStart"/>
      <w:r w:rsidRPr="000D1E09">
        <w:rPr>
          <w:i/>
        </w:rPr>
        <w:t>sa</w:t>
      </w:r>
      <w:proofErr w:type="gramEnd"/>
      <w:r w:rsidRPr="000D1E09">
        <w:rPr>
          <w:i/>
        </w:rPr>
        <w:t xml:space="preserve"> Uredbom i Zakonom. Na osnovu izvršenog očitavanja i obračuna Prodavac dostavlja Kupcu račun za utrošenu količinu prirodnog gasa za obračunski period najkasnije u roku </w:t>
      </w:r>
      <w:proofErr w:type="gramStart"/>
      <w:r w:rsidRPr="000D1E09">
        <w:rPr>
          <w:i/>
        </w:rPr>
        <w:t>od</w:t>
      </w:r>
      <w:proofErr w:type="gramEnd"/>
      <w:r w:rsidRPr="000D1E09">
        <w:rPr>
          <w:i/>
        </w:rPr>
        <w:t xml:space="preserve"> 7 dana od isteka obračunskog perioda.</w:t>
      </w:r>
    </w:p>
    <w:p w:rsidR="005302B0" w:rsidRPr="000D1E09" w:rsidRDefault="005302B0" w:rsidP="001E70C7">
      <w:pPr>
        <w:pStyle w:val="TEXT"/>
        <w:jc w:val="both"/>
        <w:rPr>
          <w:i/>
        </w:rPr>
      </w:pPr>
      <w:r w:rsidRPr="000D1E09">
        <w:rPr>
          <w:i/>
        </w:rPr>
        <w:t xml:space="preserve">Kupac je dužan da u roku koji je naznačen </w:t>
      </w:r>
      <w:proofErr w:type="gramStart"/>
      <w:r w:rsidRPr="000D1E09">
        <w:rPr>
          <w:i/>
        </w:rPr>
        <w:t>na</w:t>
      </w:r>
      <w:proofErr w:type="gramEnd"/>
      <w:r w:rsidRPr="000D1E09">
        <w:rPr>
          <w:i/>
        </w:rPr>
        <w:t xml:space="preserve"> računu izvrši svoju obavezu plaćanja. Ukoliko obavezu ne izvrši u naznačenom roku Prodavac </w:t>
      </w:r>
      <w:proofErr w:type="gramStart"/>
      <w:r w:rsidRPr="000D1E09">
        <w:rPr>
          <w:i/>
        </w:rPr>
        <w:t>će</w:t>
      </w:r>
      <w:proofErr w:type="gramEnd"/>
      <w:r w:rsidRPr="000D1E09">
        <w:rPr>
          <w:i/>
        </w:rPr>
        <w:t xml:space="preserve"> zaračunati zakonsku zateznu kamatu, saglasno Uredbi i Zakonu.</w:t>
      </w:r>
    </w:p>
    <w:p w:rsidR="005302B0" w:rsidRPr="000D1E09" w:rsidRDefault="005302B0" w:rsidP="001E70C7">
      <w:pPr>
        <w:pStyle w:val="TEXT"/>
        <w:jc w:val="both"/>
        <w:rPr>
          <w:i/>
        </w:rPr>
      </w:pPr>
      <w:r w:rsidRPr="000D1E09">
        <w:rPr>
          <w:i/>
        </w:rPr>
        <w:t xml:space="preserve">Uplatom </w:t>
      </w:r>
      <w:proofErr w:type="gramStart"/>
      <w:r w:rsidRPr="000D1E09">
        <w:rPr>
          <w:i/>
        </w:rPr>
        <w:t>od</w:t>
      </w:r>
      <w:proofErr w:type="gramEnd"/>
      <w:r w:rsidRPr="000D1E09">
        <w:rPr>
          <w:i/>
        </w:rPr>
        <w:t xml:space="preserve"> strane Kupca, knjiži se izmirenje najstarije obaveze.</w:t>
      </w:r>
    </w:p>
    <w:p w:rsidR="005302B0" w:rsidRPr="000D1E09" w:rsidRDefault="005302B0" w:rsidP="001E70C7">
      <w:pPr>
        <w:pStyle w:val="TEXT"/>
        <w:jc w:val="both"/>
        <w:rPr>
          <w:b/>
          <w:bCs/>
          <w:i/>
        </w:rPr>
      </w:pPr>
      <w:r w:rsidRPr="000D1E09">
        <w:rPr>
          <w:i/>
        </w:rPr>
        <w:t xml:space="preserve">Ukoliko Kupac ne izvrši svoju obavezu po računu za obračunski period u naznačenom roku, Prodavac zadržava pravo obustave dalje isporuke prirodnog gasa do potpunog izmirenja duga. </w:t>
      </w:r>
      <w:proofErr w:type="gramStart"/>
      <w:r w:rsidRPr="000D1E09">
        <w:rPr>
          <w:i/>
        </w:rPr>
        <w:t>Naknadu troškova isključenja i ponovnog priključenja snosi Kupac po cenovniku Prodavca.</w:t>
      </w:r>
      <w:proofErr w:type="gramEnd"/>
    </w:p>
    <w:p w:rsidR="005302B0" w:rsidRPr="005302B0" w:rsidRDefault="005302B0" w:rsidP="005302B0">
      <w:pPr>
        <w:pStyle w:val="LAN"/>
      </w:pPr>
      <w:proofErr w:type="gramStart"/>
      <w:r w:rsidRPr="005302B0">
        <w:t>Član 6.</w:t>
      </w:r>
      <w:proofErr w:type="gramEnd"/>
    </w:p>
    <w:p w:rsidR="005302B0" w:rsidRPr="000D1E09" w:rsidRDefault="005302B0" w:rsidP="001E70C7">
      <w:pPr>
        <w:pStyle w:val="TEXT"/>
        <w:jc w:val="both"/>
        <w:rPr>
          <w:i/>
        </w:rPr>
      </w:pPr>
      <w:r w:rsidRPr="000D1E09">
        <w:rPr>
          <w:i/>
        </w:rPr>
        <w:t xml:space="preserve">Prodavac je dužan da redovno vrši periodičnu tehničku kontrolu unutrašnje gasne instalacije Kupca, a Kupac je dužan da o svom trošku obezbedi održavanje unutrašnje gasne instalacije u svom objektu poveravanjem tih poslova preduzeću ili preduzetniku koji ispunjava uslove iz člana 130 i 47 Zakona o energetici. </w:t>
      </w:r>
    </w:p>
    <w:p w:rsidR="005302B0" w:rsidRPr="001E70C7" w:rsidRDefault="005302B0" w:rsidP="005302B0">
      <w:pPr>
        <w:pStyle w:val="POD"/>
        <w:rPr>
          <w:i w:val="0"/>
        </w:rPr>
      </w:pPr>
      <w:r w:rsidRPr="001E70C7">
        <w:rPr>
          <w:i w:val="0"/>
        </w:rPr>
        <w:t>II OBAVEZE PRODAVCA</w:t>
      </w:r>
    </w:p>
    <w:p w:rsidR="005302B0" w:rsidRPr="005302B0" w:rsidRDefault="005302B0" w:rsidP="005302B0">
      <w:pPr>
        <w:pStyle w:val="LAN"/>
      </w:pPr>
      <w:proofErr w:type="gramStart"/>
      <w:r w:rsidRPr="005302B0">
        <w:t>Član 7.</w:t>
      </w:r>
      <w:proofErr w:type="gramEnd"/>
    </w:p>
    <w:p w:rsidR="005302B0" w:rsidRPr="000D1E09" w:rsidRDefault="005302B0" w:rsidP="00463C5C">
      <w:pPr>
        <w:pStyle w:val="TEXT"/>
        <w:ind w:firstLine="450"/>
        <w:jc w:val="both"/>
        <w:rPr>
          <w:i/>
        </w:rPr>
      </w:pPr>
      <w:r w:rsidRPr="000D1E09">
        <w:rPr>
          <w:i/>
        </w:rPr>
        <w:t xml:space="preserve">Prodavac je dužan da obavesti Kupca neposredno </w:t>
      </w:r>
      <w:proofErr w:type="gramStart"/>
      <w:r w:rsidRPr="000D1E09">
        <w:rPr>
          <w:i/>
        </w:rPr>
        <w:t>ili</w:t>
      </w:r>
      <w:proofErr w:type="gramEnd"/>
      <w:r w:rsidRPr="000D1E09">
        <w:rPr>
          <w:i/>
        </w:rPr>
        <w:t xml:space="preserve"> preko sredstava javnog informisanja o:</w:t>
      </w:r>
    </w:p>
    <w:p w:rsidR="005302B0" w:rsidRPr="000D1E09" w:rsidRDefault="005302B0" w:rsidP="001E70C7">
      <w:pPr>
        <w:pStyle w:val="TEXT"/>
        <w:numPr>
          <w:ilvl w:val="0"/>
          <w:numId w:val="8"/>
        </w:numPr>
        <w:ind w:left="360"/>
        <w:jc w:val="both"/>
        <w:rPr>
          <w:i/>
        </w:rPr>
      </w:pPr>
      <w:r w:rsidRPr="000D1E09">
        <w:rPr>
          <w:i/>
        </w:rPr>
        <w:t>nastalim promenama, vezanim za uslove isporuke i korišćenja prirodnog gasa i datuma stupanja na snagu tih izmena,</w:t>
      </w:r>
    </w:p>
    <w:p w:rsidR="005302B0" w:rsidRPr="000D1E09" w:rsidRDefault="005302B0" w:rsidP="001E70C7">
      <w:pPr>
        <w:pStyle w:val="TEXT"/>
        <w:numPr>
          <w:ilvl w:val="0"/>
          <w:numId w:val="8"/>
        </w:numPr>
        <w:ind w:left="360"/>
        <w:jc w:val="both"/>
        <w:rPr>
          <w:b/>
          <w:bCs/>
          <w:i/>
        </w:rPr>
      </w:pPr>
      <w:proofErr w:type="gramStart"/>
      <w:r w:rsidRPr="000D1E09">
        <w:rPr>
          <w:i/>
        </w:rPr>
        <w:t>obustavi</w:t>
      </w:r>
      <w:proofErr w:type="gramEnd"/>
      <w:r w:rsidRPr="000D1E09">
        <w:rPr>
          <w:i/>
        </w:rPr>
        <w:t xml:space="preserve"> ili ograničenju isporuke prirodnog gasa i razlozima i vremenskom ograničenju trajanja tih mera.</w:t>
      </w:r>
    </w:p>
    <w:p w:rsidR="005302B0" w:rsidRPr="001E70C7" w:rsidRDefault="005302B0" w:rsidP="005302B0">
      <w:pPr>
        <w:pStyle w:val="POD"/>
        <w:rPr>
          <w:i w:val="0"/>
        </w:rPr>
      </w:pPr>
      <w:r w:rsidRPr="001E70C7">
        <w:rPr>
          <w:i w:val="0"/>
        </w:rPr>
        <w:t>III OBAVEZE KUPCA</w:t>
      </w:r>
    </w:p>
    <w:p w:rsidR="005302B0" w:rsidRPr="005302B0" w:rsidRDefault="005302B0" w:rsidP="005302B0">
      <w:pPr>
        <w:pStyle w:val="LAN"/>
      </w:pPr>
      <w:proofErr w:type="gramStart"/>
      <w:r w:rsidRPr="005302B0">
        <w:t>Član 8.</w:t>
      </w:r>
      <w:proofErr w:type="gramEnd"/>
    </w:p>
    <w:p w:rsidR="005302B0" w:rsidRPr="000D1E09" w:rsidRDefault="005302B0" w:rsidP="001E70C7">
      <w:pPr>
        <w:pStyle w:val="TEXT"/>
        <w:rPr>
          <w:i/>
        </w:rPr>
      </w:pPr>
      <w:r w:rsidRPr="000D1E09">
        <w:rPr>
          <w:i/>
        </w:rPr>
        <w:t>Kupac je dužan:</w:t>
      </w:r>
    </w:p>
    <w:p w:rsidR="005302B0" w:rsidRPr="000D1E09" w:rsidRDefault="005302B0" w:rsidP="00024B86">
      <w:pPr>
        <w:pStyle w:val="TEXT"/>
        <w:numPr>
          <w:ilvl w:val="0"/>
          <w:numId w:val="9"/>
        </w:numPr>
        <w:ind w:left="450" w:hanging="450"/>
        <w:jc w:val="both"/>
        <w:rPr>
          <w:i/>
        </w:rPr>
      </w:pPr>
      <w:r w:rsidRPr="000D1E09">
        <w:rPr>
          <w:i/>
        </w:rPr>
        <w:t>da se pridržava Uputstva za korišćenje prirodnog gasa u domaćinstvu sa kojim je upoznat i koje se nalazi u projektnoj dokumentaciji Kupca i Vodiču za gas izdatog od strane Prodavca,</w:t>
      </w:r>
    </w:p>
    <w:p w:rsidR="005302B0" w:rsidRPr="000D1E09" w:rsidRDefault="005302B0" w:rsidP="00024B86">
      <w:pPr>
        <w:pStyle w:val="TEXT"/>
        <w:numPr>
          <w:ilvl w:val="0"/>
          <w:numId w:val="9"/>
        </w:numPr>
        <w:ind w:left="450" w:hanging="450"/>
        <w:jc w:val="both"/>
        <w:rPr>
          <w:i/>
        </w:rPr>
      </w:pPr>
      <w:r w:rsidRPr="000D1E09">
        <w:rPr>
          <w:i/>
        </w:rPr>
        <w:t>da omogući Prodavcu pristup kućnom merno – regulacionom setu radi očitavanja i pregleda,</w:t>
      </w:r>
    </w:p>
    <w:p w:rsidR="005302B0" w:rsidRPr="000D1E09" w:rsidRDefault="005302B0" w:rsidP="00024B86">
      <w:pPr>
        <w:pStyle w:val="TEXT"/>
        <w:numPr>
          <w:ilvl w:val="0"/>
          <w:numId w:val="9"/>
        </w:numPr>
        <w:ind w:left="450" w:hanging="450"/>
        <w:jc w:val="both"/>
        <w:rPr>
          <w:i/>
        </w:rPr>
      </w:pPr>
      <w:r w:rsidRPr="000D1E09">
        <w:rPr>
          <w:i/>
        </w:rPr>
        <w:t>da omogući Prodavcu tehničk</w:t>
      </w:r>
      <w:r w:rsidR="006859CA">
        <w:rPr>
          <w:i/>
        </w:rPr>
        <w:t>u</w:t>
      </w:r>
      <w:r w:rsidRPr="000D1E09">
        <w:rPr>
          <w:i/>
        </w:rPr>
        <w:t xml:space="preserve"> kontrol</w:t>
      </w:r>
      <w:r w:rsidR="006859CA">
        <w:rPr>
          <w:i/>
        </w:rPr>
        <w:t>u</w:t>
      </w:r>
      <w:r w:rsidRPr="000D1E09">
        <w:rPr>
          <w:i/>
        </w:rPr>
        <w:t xml:space="preserve"> unutrašnje gasne instalacije,</w:t>
      </w:r>
    </w:p>
    <w:p w:rsidR="005302B0" w:rsidRPr="000D1E09" w:rsidRDefault="005302B0" w:rsidP="00024B86">
      <w:pPr>
        <w:pStyle w:val="TEXT"/>
        <w:numPr>
          <w:ilvl w:val="0"/>
          <w:numId w:val="9"/>
        </w:numPr>
        <w:ind w:left="450" w:hanging="450"/>
        <w:jc w:val="both"/>
        <w:rPr>
          <w:i/>
        </w:rPr>
      </w:pPr>
      <w:r w:rsidRPr="000D1E09">
        <w:rPr>
          <w:i/>
        </w:rPr>
        <w:t xml:space="preserve">da održava unutrašnju gasnu instalaciju sa gasnim trošilima shodno </w:t>
      </w:r>
      <w:r w:rsidR="006859CA">
        <w:rPr>
          <w:i/>
        </w:rPr>
        <w:t>Č</w:t>
      </w:r>
      <w:r w:rsidRPr="000D1E09">
        <w:rPr>
          <w:i/>
        </w:rPr>
        <w:t>lanu 6 ovog Ugovora uz obavezu prikazivanja izdate dokumentacije od strane ovlašćene organizacije i originalnog važećeg atesta za ugrađene elemente,</w:t>
      </w:r>
    </w:p>
    <w:p w:rsidR="005302B0" w:rsidRPr="000D1E09" w:rsidRDefault="005302B0" w:rsidP="00024B86">
      <w:pPr>
        <w:pStyle w:val="TEXT"/>
        <w:numPr>
          <w:ilvl w:val="0"/>
          <w:numId w:val="9"/>
        </w:numPr>
        <w:ind w:left="450" w:hanging="450"/>
        <w:jc w:val="both"/>
        <w:rPr>
          <w:i/>
        </w:rPr>
      </w:pPr>
      <w:r w:rsidRPr="000D1E09">
        <w:rPr>
          <w:i/>
        </w:rPr>
        <w:lastRenderedPageBreak/>
        <w:t>da dokumentuje redovan godišnji pregled dimovoda od  strane ovlašćenih radnika JP Elgas,</w:t>
      </w:r>
    </w:p>
    <w:p w:rsidR="005302B0" w:rsidRPr="000D1E09" w:rsidRDefault="005302B0" w:rsidP="00024B86">
      <w:pPr>
        <w:pStyle w:val="TEXT"/>
        <w:numPr>
          <w:ilvl w:val="0"/>
          <w:numId w:val="9"/>
        </w:numPr>
        <w:ind w:left="450" w:hanging="450"/>
        <w:jc w:val="both"/>
        <w:rPr>
          <w:i/>
        </w:rPr>
      </w:pPr>
      <w:proofErr w:type="gramStart"/>
      <w:r w:rsidRPr="000D1E09">
        <w:rPr>
          <w:i/>
        </w:rPr>
        <w:t>da</w:t>
      </w:r>
      <w:proofErr w:type="gramEnd"/>
      <w:r w:rsidRPr="000D1E09">
        <w:rPr>
          <w:i/>
        </w:rPr>
        <w:t xml:space="preserve"> sprovede propisanu proceduru Prodavca za promene na gasnom priključku i unutrašnjoj gasnoj instalaciji, kao i pri promeni i nabavci novih trošila, tj. Kupac se obavezuje da neće neovlašćeno vršiti zahvate na opremi i uređajima kućne merno-regulacione stanice i unutrašnje gasne instalacije,</w:t>
      </w:r>
    </w:p>
    <w:p w:rsidR="005302B0" w:rsidRPr="000D1E09" w:rsidRDefault="005302B0" w:rsidP="00024B86">
      <w:pPr>
        <w:pStyle w:val="TEXT"/>
        <w:numPr>
          <w:ilvl w:val="0"/>
          <w:numId w:val="9"/>
        </w:numPr>
        <w:ind w:left="450" w:hanging="450"/>
        <w:jc w:val="both"/>
        <w:rPr>
          <w:b/>
          <w:bCs/>
          <w:i/>
        </w:rPr>
      </w:pPr>
      <w:proofErr w:type="gramStart"/>
      <w:r w:rsidRPr="000D1E09">
        <w:rPr>
          <w:i/>
        </w:rPr>
        <w:t>da</w:t>
      </w:r>
      <w:proofErr w:type="gramEnd"/>
      <w:r w:rsidRPr="000D1E09">
        <w:rPr>
          <w:i/>
        </w:rPr>
        <w:t xml:space="preserve"> svaku statusnu promenu u smislu promene vlasništva, adrese, ličnog imena ili prezimena i slično obavesti pismeno Prodavca u roku od 15 dana, računajući od dana nastanka promene, u protivnom, snosiće eventualnu štetu.</w:t>
      </w:r>
    </w:p>
    <w:p w:rsidR="005302B0" w:rsidRPr="005302B0" w:rsidRDefault="005302B0" w:rsidP="005302B0">
      <w:pPr>
        <w:pStyle w:val="LAN"/>
      </w:pPr>
      <w:proofErr w:type="gramStart"/>
      <w:r w:rsidRPr="005302B0">
        <w:t>Član 9.</w:t>
      </w:r>
      <w:proofErr w:type="gramEnd"/>
    </w:p>
    <w:p w:rsidR="005302B0" w:rsidRPr="000D1E09" w:rsidRDefault="005302B0" w:rsidP="001E70C7">
      <w:pPr>
        <w:pStyle w:val="TEXT"/>
        <w:jc w:val="both"/>
        <w:rPr>
          <w:i/>
        </w:rPr>
      </w:pPr>
      <w:r w:rsidRPr="000D1E09">
        <w:rPr>
          <w:i/>
        </w:rPr>
        <w:t>U slučaju da nastupi poremećaj u snabdevanju Kupca, usled opšte nestašiće prirodnog gasa, kvarova na objektima, uređajima, cevovodima i postrojenjima za distribuciju prirodnog gasa koji može dovesti do prekida normalnog funkcionisanja gasovodnog sistema, Prodavac preuzima selektivno ograničenje isporuke prirodnog gasa potrošačima prema listi prioriteta, koju utvrđuje nadležno ministarstvo.</w:t>
      </w:r>
    </w:p>
    <w:p w:rsidR="005302B0" w:rsidRPr="000D1E09" w:rsidRDefault="005302B0" w:rsidP="001E70C7">
      <w:pPr>
        <w:pStyle w:val="TEXT"/>
        <w:jc w:val="both"/>
        <w:rPr>
          <w:b/>
          <w:bCs/>
          <w:i/>
        </w:rPr>
      </w:pPr>
      <w:r w:rsidRPr="000D1E09">
        <w:rPr>
          <w:i/>
        </w:rPr>
        <w:t xml:space="preserve">Prioritet u snabdevanju prirodnim gasom se utvrđuje </w:t>
      </w:r>
      <w:proofErr w:type="gramStart"/>
      <w:r w:rsidRPr="000D1E09">
        <w:rPr>
          <w:i/>
        </w:rPr>
        <w:t>na osnovu značaja obavljanja delatnosti za život i zdravlje ljudi i bezbednost imovine u skladu sa</w:t>
      </w:r>
      <w:proofErr w:type="gramEnd"/>
      <w:r w:rsidRPr="000D1E09">
        <w:rPr>
          <w:i/>
        </w:rPr>
        <w:t xml:space="preserve"> Zakonom.</w:t>
      </w:r>
    </w:p>
    <w:p w:rsidR="005302B0" w:rsidRPr="005302B0" w:rsidRDefault="005302B0" w:rsidP="001E70C7">
      <w:pPr>
        <w:pStyle w:val="LAN"/>
      </w:pPr>
      <w:proofErr w:type="gramStart"/>
      <w:r w:rsidRPr="005302B0">
        <w:t>Član 10.</w:t>
      </w:r>
      <w:proofErr w:type="gramEnd"/>
    </w:p>
    <w:p w:rsidR="005302B0" w:rsidRPr="000D1E09" w:rsidRDefault="005302B0" w:rsidP="001E70C7">
      <w:pPr>
        <w:pStyle w:val="TEXT"/>
        <w:jc w:val="both"/>
        <w:rPr>
          <w:b/>
          <w:bCs/>
          <w:i/>
        </w:rPr>
      </w:pPr>
      <w:r w:rsidRPr="000D1E09">
        <w:rPr>
          <w:i/>
        </w:rPr>
        <w:t xml:space="preserve">U slučaju iznenadnih kvarova, kao i u slučaju preopterećenja gasovoda, Prodavac može bez prethodne najave ograničiti </w:t>
      </w:r>
      <w:proofErr w:type="gramStart"/>
      <w:r w:rsidRPr="000D1E09">
        <w:rPr>
          <w:i/>
        </w:rPr>
        <w:t>ili</w:t>
      </w:r>
      <w:proofErr w:type="gramEnd"/>
      <w:r w:rsidRPr="000D1E09">
        <w:rPr>
          <w:i/>
        </w:rPr>
        <w:t xml:space="preserve"> obustaviti isporuku prirodnog gasa i o tome bez odlaganja obavestiti Kupca preko sredstava javnog informisanja.</w:t>
      </w:r>
    </w:p>
    <w:p w:rsidR="005302B0" w:rsidRPr="005302B0" w:rsidRDefault="005302B0" w:rsidP="001E70C7">
      <w:pPr>
        <w:pStyle w:val="LAN"/>
      </w:pPr>
      <w:proofErr w:type="gramStart"/>
      <w:r w:rsidRPr="005302B0">
        <w:t>Član 11.</w:t>
      </w:r>
      <w:proofErr w:type="gramEnd"/>
    </w:p>
    <w:p w:rsidR="005302B0" w:rsidRPr="000D1E09" w:rsidRDefault="005302B0" w:rsidP="001E70C7">
      <w:pPr>
        <w:pStyle w:val="TEXT"/>
        <w:jc w:val="both"/>
        <w:rPr>
          <w:i/>
        </w:rPr>
      </w:pPr>
      <w:r w:rsidRPr="000D1E09">
        <w:rPr>
          <w:i/>
        </w:rPr>
        <w:t xml:space="preserve">Kupcu se može obustaviti isporuka prirodnog gasa i usled nepravilnosti u radu, nedostatka </w:t>
      </w:r>
      <w:proofErr w:type="gramStart"/>
      <w:r w:rsidRPr="000D1E09">
        <w:rPr>
          <w:i/>
        </w:rPr>
        <w:t>ili</w:t>
      </w:r>
      <w:proofErr w:type="gramEnd"/>
      <w:r w:rsidRPr="000D1E09">
        <w:rPr>
          <w:i/>
        </w:rPr>
        <w:t xml:space="preserve"> kvarova postrojenja kod Kupca i u slučaju neovlašćene potrošnje.</w:t>
      </w:r>
    </w:p>
    <w:p w:rsidR="005302B0" w:rsidRPr="000D1E09" w:rsidRDefault="005302B0" w:rsidP="001E70C7">
      <w:pPr>
        <w:pStyle w:val="TEXT"/>
        <w:jc w:val="both"/>
        <w:rPr>
          <w:b/>
          <w:bCs/>
          <w:i/>
        </w:rPr>
      </w:pPr>
      <w:r w:rsidRPr="000D1E09">
        <w:rPr>
          <w:i/>
        </w:rPr>
        <w:t xml:space="preserve">Kupcu se tada određuje minimalno 1 (jedan) i maksimalno 15 (petnaest) </w:t>
      </w:r>
      <w:proofErr w:type="gramStart"/>
      <w:r w:rsidRPr="000D1E09">
        <w:rPr>
          <w:i/>
        </w:rPr>
        <w:t>dana</w:t>
      </w:r>
      <w:proofErr w:type="gramEnd"/>
      <w:r w:rsidRPr="000D1E09">
        <w:rPr>
          <w:i/>
        </w:rPr>
        <w:t xml:space="preserve"> za otklanjanje nepravilnosti, odnosno nedostataka, a u slučaju ne udovoljavanja zahtevu Prodavca, Kupac se privremeno isključuje u roku od tri dana. Prodavac </w:t>
      </w:r>
      <w:proofErr w:type="gramStart"/>
      <w:r w:rsidRPr="000D1E09">
        <w:rPr>
          <w:i/>
        </w:rPr>
        <w:t>će nastaviti isporuku u roku od tri dana</w:t>
      </w:r>
      <w:proofErr w:type="gramEnd"/>
      <w:r w:rsidRPr="000D1E09">
        <w:rPr>
          <w:i/>
        </w:rPr>
        <w:t xml:space="preserve"> Kupcu, ako kupac otkloni nepravilnosti ili nedostatke zbog kojih mu je izvršena obustava isporuke prirodnog gasa.</w:t>
      </w:r>
    </w:p>
    <w:p w:rsidR="005302B0" w:rsidRPr="005302B0" w:rsidRDefault="005302B0" w:rsidP="001E70C7">
      <w:pPr>
        <w:pStyle w:val="LAN"/>
      </w:pPr>
      <w:proofErr w:type="gramStart"/>
      <w:r w:rsidRPr="005302B0">
        <w:t>Član 12.</w:t>
      </w:r>
      <w:proofErr w:type="gramEnd"/>
    </w:p>
    <w:p w:rsidR="005302B0" w:rsidRPr="000D1E09" w:rsidRDefault="005302B0" w:rsidP="001E70C7">
      <w:pPr>
        <w:pStyle w:val="TEXT"/>
        <w:jc w:val="both"/>
        <w:rPr>
          <w:i/>
        </w:rPr>
      </w:pPr>
      <w:r w:rsidRPr="000D1E09">
        <w:rPr>
          <w:i/>
        </w:rPr>
        <w:t>Isporuka prirodnog gasa obustavlja se bez odlaganja u slučaju ako potrošač ne izvršava ugovorenu obavezu plaćanja za isporučeni prirodni gas i usluge, ako je neovlašćeno priključio svoje unutrašnje gasne instalacije na transportni odnosno distributivni sistem, ako koristi prirodni gas bez rešenja odnosno odluke o puštanju prirodnog gasa, ako koristi prirodni gas mimo mernih uređaja ili preko neodgovarajućeg mernog uređaja, ako onemogući pravilno merenje količine isporučenog prirodnog gasa, ako troši prirodni gas suprotno uslovima koji su utvrđeni u Rešenju i Ugovoru o prodaji prirodnog gasa, ako preko svoje instalacije dozvoli korišćenje prirodnog gasa drugom pravnom ili fizičkom licu, ako u slučaju štednje i racionalne potrošnje prirodnog gasa ne poštuje i ne sprovodi propisane mere, ako njegove unutrašnje gasne instalacije ugrožavaju živote</w:t>
      </w:r>
      <w:r w:rsidRPr="005302B0">
        <w:t xml:space="preserve"> </w:t>
      </w:r>
      <w:r w:rsidRPr="000D1E09">
        <w:rPr>
          <w:i/>
        </w:rPr>
        <w:t>ljudi, imovinu i životnu sredinu, ako odbije da zaključi Ugovor o prodaji prirodno</w:t>
      </w:r>
      <w:r w:rsidR="00B27FBD" w:rsidRPr="000D1E09">
        <w:rPr>
          <w:i/>
        </w:rPr>
        <w:t>g</w:t>
      </w:r>
      <w:r w:rsidRPr="000D1E09">
        <w:rPr>
          <w:i/>
        </w:rPr>
        <w:t xml:space="preserve"> gasa i/ili ne obezbedi ugovoreno sredstvo obezbeđenja plaćanja za slučaj ne ispunjenja ugovorenih obaveza i na osnovu pismenog zahteva Kupca. </w:t>
      </w:r>
    </w:p>
    <w:p w:rsidR="005302B0" w:rsidRPr="000D1E09" w:rsidRDefault="005302B0" w:rsidP="00024B86">
      <w:pPr>
        <w:pStyle w:val="TEXT"/>
        <w:jc w:val="both"/>
        <w:rPr>
          <w:b/>
          <w:bCs/>
          <w:i/>
        </w:rPr>
      </w:pPr>
      <w:r w:rsidRPr="000D1E09">
        <w:rPr>
          <w:i/>
        </w:rPr>
        <w:t xml:space="preserve">Kupcu, ako otkloni nepravilnosti </w:t>
      </w:r>
      <w:proofErr w:type="gramStart"/>
      <w:r w:rsidRPr="000D1E09">
        <w:rPr>
          <w:i/>
        </w:rPr>
        <w:t>ili</w:t>
      </w:r>
      <w:proofErr w:type="gramEnd"/>
      <w:r w:rsidRPr="000D1E09">
        <w:rPr>
          <w:i/>
        </w:rPr>
        <w:t xml:space="preserve"> nedostatke zbog kojih mu je izvršena obustava isporuke prirodnog gasa, Prodavac će nastaviti isporuku u roku od 3 (tri) dana od dana obaveštenja od strane Kupca.</w:t>
      </w:r>
    </w:p>
    <w:p w:rsidR="00113D46" w:rsidRDefault="00113D46" w:rsidP="005302B0">
      <w:pPr>
        <w:pStyle w:val="LAN"/>
      </w:pPr>
    </w:p>
    <w:p w:rsidR="005302B0" w:rsidRPr="005302B0" w:rsidRDefault="005302B0" w:rsidP="005302B0">
      <w:pPr>
        <w:pStyle w:val="LAN"/>
      </w:pPr>
      <w:proofErr w:type="gramStart"/>
      <w:r w:rsidRPr="005302B0">
        <w:lastRenderedPageBreak/>
        <w:t>Član 13.</w:t>
      </w:r>
      <w:proofErr w:type="gramEnd"/>
    </w:p>
    <w:p w:rsidR="005302B0" w:rsidRPr="000D1E09" w:rsidRDefault="005302B0" w:rsidP="00024B86">
      <w:pPr>
        <w:pStyle w:val="TEXT"/>
        <w:jc w:val="both"/>
        <w:rPr>
          <w:i/>
        </w:rPr>
      </w:pPr>
      <w:r w:rsidRPr="000D1E09">
        <w:rPr>
          <w:i/>
        </w:rPr>
        <w:t xml:space="preserve">U slučaju neovlašćene potrošnje prirodnog gasa, količina utrošenog prirodnog gasa određuje se </w:t>
      </w:r>
      <w:proofErr w:type="gramStart"/>
      <w:r w:rsidRPr="000D1E09">
        <w:rPr>
          <w:i/>
        </w:rPr>
        <w:t>na</w:t>
      </w:r>
      <w:proofErr w:type="gramEnd"/>
      <w:r w:rsidRPr="000D1E09">
        <w:rPr>
          <w:i/>
        </w:rPr>
        <w:t xml:space="preserve"> osnovu procene Prodavca.</w:t>
      </w:r>
    </w:p>
    <w:p w:rsidR="005302B0" w:rsidRPr="000D1E09" w:rsidRDefault="005302B0" w:rsidP="00024B86">
      <w:pPr>
        <w:pStyle w:val="TEXT"/>
        <w:jc w:val="both"/>
        <w:rPr>
          <w:b/>
          <w:bCs/>
          <w:i/>
        </w:rPr>
      </w:pPr>
      <w:proofErr w:type="gramStart"/>
      <w:r w:rsidRPr="000D1E09">
        <w:rPr>
          <w:i/>
        </w:rPr>
        <w:t>Naplata utvrđenih količina neovlašćeno potrošenog prirodnog gasa vršiće se po važećim cenama i tarifnim stavovima.</w:t>
      </w:r>
      <w:proofErr w:type="gramEnd"/>
    </w:p>
    <w:p w:rsidR="005302B0" w:rsidRPr="005302B0" w:rsidRDefault="005302B0" w:rsidP="005302B0">
      <w:pPr>
        <w:pStyle w:val="LAN"/>
      </w:pPr>
      <w:proofErr w:type="gramStart"/>
      <w:r w:rsidRPr="005302B0">
        <w:t>Član 14.</w:t>
      </w:r>
      <w:proofErr w:type="gramEnd"/>
    </w:p>
    <w:p w:rsidR="005302B0" w:rsidRPr="000D1E09" w:rsidRDefault="005302B0" w:rsidP="00024B86">
      <w:pPr>
        <w:pStyle w:val="TEXT"/>
        <w:jc w:val="both"/>
        <w:rPr>
          <w:i/>
        </w:rPr>
      </w:pPr>
      <w:r w:rsidRPr="000D1E09">
        <w:rPr>
          <w:i/>
        </w:rPr>
        <w:t xml:space="preserve">Kupcu </w:t>
      </w:r>
      <w:proofErr w:type="gramStart"/>
      <w:r w:rsidRPr="000D1E09">
        <w:rPr>
          <w:i/>
        </w:rPr>
        <w:t>će</w:t>
      </w:r>
      <w:proofErr w:type="gramEnd"/>
      <w:r w:rsidRPr="000D1E09">
        <w:rPr>
          <w:i/>
        </w:rPr>
        <w:t xml:space="preserve"> se obustaviti isporuka prirodnog gasa u slučaju ne plaćanja isporučenih količina prirodnog gasa za prethodni period fakturisanja, nakon opomene i bez odlaganja.</w:t>
      </w:r>
    </w:p>
    <w:p w:rsidR="005302B0" w:rsidRPr="000D1E09" w:rsidRDefault="005302B0" w:rsidP="00024B86">
      <w:pPr>
        <w:pStyle w:val="TEXT"/>
        <w:jc w:val="both"/>
        <w:rPr>
          <w:b/>
          <w:bCs/>
          <w:i/>
        </w:rPr>
      </w:pPr>
      <w:r w:rsidRPr="000D1E09">
        <w:rPr>
          <w:i/>
        </w:rPr>
        <w:t>Nakon podmirivanja postojećeg duga Kupac može, na sopstveni zahtev koji podnosi Prodavcu, ponovo uključiti</w:t>
      </w:r>
      <w:r w:rsidR="00C40571">
        <w:rPr>
          <w:i/>
        </w:rPr>
        <w:t xml:space="preserve"> opremu za gas</w:t>
      </w:r>
      <w:r w:rsidRPr="000D1E09">
        <w:rPr>
          <w:i/>
        </w:rPr>
        <w:t xml:space="preserve"> na</w:t>
      </w:r>
      <w:r w:rsidR="00C40571">
        <w:rPr>
          <w:i/>
        </w:rPr>
        <w:t xml:space="preserve"> </w:t>
      </w:r>
      <w:proofErr w:type="gramStart"/>
      <w:r w:rsidR="00C40571">
        <w:rPr>
          <w:i/>
        </w:rPr>
        <w:t xml:space="preserve">distributibni </w:t>
      </w:r>
      <w:r w:rsidRPr="000D1E09">
        <w:rPr>
          <w:i/>
        </w:rPr>
        <w:t xml:space="preserve"> sistem</w:t>
      </w:r>
      <w:proofErr w:type="gramEnd"/>
      <w:r w:rsidRPr="000D1E09">
        <w:rPr>
          <w:i/>
        </w:rPr>
        <w:t>.</w:t>
      </w:r>
    </w:p>
    <w:p w:rsidR="005302B0" w:rsidRPr="001E70C7" w:rsidRDefault="005302B0" w:rsidP="005302B0">
      <w:pPr>
        <w:pStyle w:val="POD"/>
        <w:rPr>
          <w:i w:val="0"/>
        </w:rPr>
      </w:pPr>
      <w:r w:rsidRPr="001E70C7">
        <w:rPr>
          <w:i w:val="0"/>
        </w:rPr>
        <w:t>IV OSTALE ODREDBE</w:t>
      </w:r>
    </w:p>
    <w:p w:rsidR="005302B0" w:rsidRPr="005302B0" w:rsidRDefault="005302B0" w:rsidP="005302B0">
      <w:pPr>
        <w:pStyle w:val="LAN"/>
      </w:pPr>
      <w:proofErr w:type="gramStart"/>
      <w:r w:rsidRPr="005302B0">
        <w:t>Član 15.</w:t>
      </w:r>
      <w:proofErr w:type="gramEnd"/>
    </w:p>
    <w:p w:rsidR="005302B0" w:rsidRPr="000D1E09" w:rsidRDefault="005302B0" w:rsidP="00024B86">
      <w:pPr>
        <w:pStyle w:val="TEXT"/>
        <w:jc w:val="both"/>
        <w:rPr>
          <w:b/>
          <w:bCs/>
          <w:i/>
        </w:rPr>
      </w:pPr>
      <w:r w:rsidRPr="000D1E09">
        <w:rPr>
          <w:i/>
        </w:rPr>
        <w:t xml:space="preserve">Ugovorne strane su saglasne da eventualne sporove rešavaju sporazumno, u skladu </w:t>
      </w:r>
      <w:proofErr w:type="gramStart"/>
      <w:r w:rsidRPr="000D1E09">
        <w:rPr>
          <w:i/>
        </w:rPr>
        <w:t>sa</w:t>
      </w:r>
      <w:proofErr w:type="gramEnd"/>
      <w:r w:rsidRPr="000D1E09">
        <w:rPr>
          <w:i/>
        </w:rPr>
        <w:t xml:space="preserve"> Ugovorom, Zakonom i drugim pozitivnim propisima i odlukama Prodavca kojima se reguliše distribucija prirodnog gasa.</w:t>
      </w:r>
    </w:p>
    <w:p w:rsidR="005302B0" w:rsidRPr="005302B0" w:rsidRDefault="005302B0" w:rsidP="005302B0">
      <w:pPr>
        <w:pStyle w:val="LAN"/>
      </w:pPr>
      <w:proofErr w:type="gramStart"/>
      <w:r w:rsidRPr="005302B0">
        <w:t>Član 16.</w:t>
      </w:r>
      <w:proofErr w:type="gramEnd"/>
    </w:p>
    <w:p w:rsidR="005302B0" w:rsidRPr="000D1E09" w:rsidRDefault="005302B0" w:rsidP="00024B86">
      <w:pPr>
        <w:pStyle w:val="TEXT"/>
        <w:jc w:val="both"/>
        <w:rPr>
          <w:b/>
          <w:bCs/>
          <w:i/>
          <w:lang w:val="fr-FR"/>
        </w:rPr>
      </w:pPr>
      <w:r w:rsidRPr="000D1E09">
        <w:rPr>
          <w:i/>
        </w:rPr>
        <w:t xml:space="preserve">Sva eventualno sporna pitanja koja proisteknu, u toku </w:t>
      </w:r>
      <w:proofErr w:type="gramStart"/>
      <w:r w:rsidRPr="000D1E09">
        <w:rPr>
          <w:i/>
        </w:rPr>
        <w:t>ili</w:t>
      </w:r>
      <w:proofErr w:type="gramEnd"/>
      <w:r w:rsidRPr="000D1E09">
        <w:rPr>
          <w:i/>
        </w:rPr>
        <w:t xml:space="preserve"> povodom izvršavanja ovog Ugovora, rešavaće se sporazumno.</w:t>
      </w:r>
    </w:p>
    <w:p w:rsidR="005302B0" w:rsidRPr="005302B0" w:rsidRDefault="005302B0" w:rsidP="005302B0">
      <w:pPr>
        <w:pStyle w:val="LAN"/>
        <w:rPr>
          <w:lang w:val="fr-FR"/>
        </w:rPr>
      </w:pPr>
      <w:r w:rsidRPr="005302B0">
        <w:rPr>
          <w:lang w:val="fr-FR"/>
        </w:rPr>
        <w:t>Član 17.</w:t>
      </w:r>
    </w:p>
    <w:p w:rsidR="005302B0" w:rsidRPr="000D1E09" w:rsidRDefault="005302B0" w:rsidP="00024B86">
      <w:pPr>
        <w:pStyle w:val="TEXT"/>
        <w:jc w:val="both"/>
        <w:rPr>
          <w:b/>
          <w:bCs/>
          <w:i/>
        </w:rPr>
      </w:pPr>
      <w:r w:rsidRPr="000D1E09">
        <w:rPr>
          <w:i/>
          <w:lang w:val="fr-FR"/>
        </w:rPr>
        <w:t xml:space="preserve">U slučaju spora nadležan je Osnovni sud </w:t>
      </w:r>
      <w:r w:rsidR="00C40571">
        <w:rPr>
          <w:i/>
          <w:lang w:val="fr-FR"/>
        </w:rPr>
        <w:t xml:space="preserve"> u Senti</w:t>
      </w:r>
      <w:r w:rsidRPr="000D1E09">
        <w:rPr>
          <w:i/>
          <w:lang w:val="fr-FR"/>
        </w:rPr>
        <w:t>.</w:t>
      </w:r>
    </w:p>
    <w:p w:rsidR="005302B0" w:rsidRPr="005302B0" w:rsidRDefault="005302B0" w:rsidP="005302B0">
      <w:pPr>
        <w:pStyle w:val="LAN"/>
      </w:pPr>
      <w:proofErr w:type="gramStart"/>
      <w:r w:rsidRPr="005302B0">
        <w:t>Član 18.</w:t>
      </w:r>
      <w:proofErr w:type="gramEnd"/>
    </w:p>
    <w:p w:rsidR="005302B0" w:rsidRPr="000D1E09" w:rsidRDefault="005302B0" w:rsidP="00024B86">
      <w:pPr>
        <w:pStyle w:val="TEXT"/>
        <w:jc w:val="both"/>
        <w:rPr>
          <w:i/>
        </w:rPr>
      </w:pPr>
      <w:r w:rsidRPr="000D1E09">
        <w:rPr>
          <w:i/>
        </w:rPr>
        <w:t xml:space="preserve">Ovaj Ugovor zaključuje se </w:t>
      </w:r>
      <w:proofErr w:type="gramStart"/>
      <w:r w:rsidRPr="000D1E09">
        <w:rPr>
          <w:i/>
        </w:rPr>
        <w:t>na</w:t>
      </w:r>
      <w:proofErr w:type="gramEnd"/>
      <w:r w:rsidRPr="000D1E09">
        <w:rPr>
          <w:i/>
        </w:rPr>
        <w:t xml:space="preserve"> neodređeno vreme, s tim da Kupac pismenim putem može otkazati Ugovor ukoliko više ne želi da bude potrošač prirodnog gasa. </w:t>
      </w:r>
    </w:p>
    <w:p w:rsidR="005302B0" w:rsidRPr="000D1E09" w:rsidRDefault="00C40571" w:rsidP="00024B86">
      <w:pPr>
        <w:pStyle w:val="TEXT"/>
        <w:jc w:val="both"/>
        <w:rPr>
          <w:b/>
          <w:bCs/>
          <w:i/>
        </w:rPr>
      </w:pPr>
      <w:r w:rsidRPr="000D1E09">
        <w:rPr>
          <w:i/>
        </w:rPr>
        <w:t xml:space="preserve">Prodavac </w:t>
      </w:r>
      <w:r>
        <w:rPr>
          <w:i/>
        </w:rPr>
        <w:t>i</w:t>
      </w:r>
      <w:r w:rsidR="005302B0" w:rsidRPr="000D1E09">
        <w:rPr>
          <w:i/>
        </w:rPr>
        <w:t>sključ</w:t>
      </w:r>
      <w:r>
        <w:rPr>
          <w:i/>
        </w:rPr>
        <w:t>uj</w:t>
      </w:r>
      <w:r w:rsidR="005302B0" w:rsidRPr="000D1E09">
        <w:rPr>
          <w:i/>
        </w:rPr>
        <w:t>e</w:t>
      </w:r>
      <w:r>
        <w:rPr>
          <w:i/>
        </w:rPr>
        <w:t xml:space="preserve"> opremu </w:t>
      </w:r>
      <w:proofErr w:type="gramStart"/>
      <w:r>
        <w:rPr>
          <w:i/>
        </w:rPr>
        <w:t xml:space="preserve">Kupca </w:t>
      </w:r>
      <w:r w:rsidR="005302B0" w:rsidRPr="000D1E09">
        <w:rPr>
          <w:i/>
        </w:rPr>
        <w:t xml:space="preserve"> sa</w:t>
      </w:r>
      <w:proofErr w:type="gramEnd"/>
      <w:r w:rsidR="005302B0" w:rsidRPr="000D1E09">
        <w:rPr>
          <w:i/>
        </w:rPr>
        <w:t xml:space="preserve"> distributivnog sistema na osnovu podnetog pismenog zahteva Kupca,  uz sastavljanje zapisnika koji potpisuju </w:t>
      </w:r>
      <w:r>
        <w:rPr>
          <w:i/>
        </w:rPr>
        <w:t>P</w:t>
      </w:r>
      <w:r w:rsidR="005302B0" w:rsidRPr="000D1E09">
        <w:rPr>
          <w:i/>
        </w:rPr>
        <w:t xml:space="preserve">rodavac i </w:t>
      </w:r>
      <w:r>
        <w:rPr>
          <w:i/>
        </w:rPr>
        <w:t>K</w:t>
      </w:r>
      <w:r w:rsidR="005302B0" w:rsidRPr="000D1E09">
        <w:rPr>
          <w:i/>
        </w:rPr>
        <w:t>upac, a koji sadrži datum prestanka isporuke, prodaje i korišćenja prirodnog gasa.</w:t>
      </w:r>
    </w:p>
    <w:p w:rsidR="005302B0" w:rsidRPr="005302B0" w:rsidRDefault="005302B0" w:rsidP="005302B0">
      <w:pPr>
        <w:pStyle w:val="LAN"/>
      </w:pPr>
      <w:proofErr w:type="gramStart"/>
      <w:r w:rsidRPr="005302B0">
        <w:t>Član 19.</w:t>
      </w:r>
      <w:proofErr w:type="gramEnd"/>
    </w:p>
    <w:p w:rsidR="000D1E09" w:rsidRPr="00024B86" w:rsidRDefault="005302B0" w:rsidP="00113D46">
      <w:pPr>
        <w:pStyle w:val="TEXT"/>
        <w:spacing w:after="360"/>
        <w:jc w:val="both"/>
        <w:rPr>
          <w:i/>
        </w:rPr>
      </w:pPr>
      <w:r w:rsidRPr="00024B86">
        <w:rPr>
          <w:i/>
        </w:rPr>
        <w:t xml:space="preserve">Ugovor je sačinjen </w:t>
      </w:r>
      <w:proofErr w:type="gramStart"/>
      <w:r w:rsidRPr="00024B86">
        <w:rPr>
          <w:i/>
        </w:rPr>
        <w:t xml:space="preserve">u </w:t>
      </w:r>
      <w:r w:rsidR="003B2DF2">
        <w:rPr>
          <w:i/>
        </w:rPr>
        <w:t xml:space="preserve"> </w:t>
      </w:r>
      <w:r w:rsidRPr="00024B86">
        <w:rPr>
          <w:i/>
        </w:rPr>
        <w:t>dva</w:t>
      </w:r>
      <w:proofErr w:type="gramEnd"/>
      <w:r w:rsidR="003B2DF2">
        <w:rPr>
          <w:i/>
        </w:rPr>
        <w:t xml:space="preserve"> </w:t>
      </w:r>
      <w:r w:rsidRPr="00024B86">
        <w:rPr>
          <w:i/>
        </w:rPr>
        <w:t xml:space="preserve">) istovetna primerka od kojih </w:t>
      </w:r>
      <w:r w:rsidR="003B2DF2">
        <w:rPr>
          <w:i/>
        </w:rPr>
        <w:t xml:space="preserve">1 ( </w:t>
      </w:r>
      <w:r w:rsidRPr="00024B86">
        <w:rPr>
          <w:i/>
        </w:rPr>
        <w:t>jedan</w:t>
      </w:r>
      <w:r w:rsidR="003B2DF2">
        <w:rPr>
          <w:i/>
        </w:rPr>
        <w:t xml:space="preserve"> )</w:t>
      </w:r>
      <w:r w:rsidRPr="00024B86">
        <w:rPr>
          <w:i/>
        </w:rPr>
        <w:t xml:space="preserve"> zadržava Kupac, a</w:t>
      </w:r>
      <w:r w:rsidR="003B2DF2">
        <w:rPr>
          <w:i/>
        </w:rPr>
        <w:t xml:space="preserve">  1</w:t>
      </w:r>
      <w:r w:rsidRPr="00024B86">
        <w:rPr>
          <w:i/>
        </w:rPr>
        <w:t xml:space="preserve"> </w:t>
      </w:r>
      <w:r w:rsidR="003B2DF2">
        <w:rPr>
          <w:i/>
        </w:rPr>
        <w:t xml:space="preserve">( </w:t>
      </w:r>
      <w:r w:rsidRPr="00024B86">
        <w:rPr>
          <w:i/>
        </w:rPr>
        <w:t>jedan</w:t>
      </w:r>
      <w:r w:rsidR="003B2DF2">
        <w:rPr>
          <w:i/>
        </w:rPr>
        <w:t xml:space="preserve"> )</w:t>
      </w:r>
      <w:r w:rsidRPr="00024B86">
        <w:rPr>
          <w:i/>
        </w:rPr>
        <w:t xml:space="preserve"> Prodavac.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1440"/>
        <w:gridCol w:w="1440"/>
        <w:gridCol w:w="2513"/>
      </w:tblGrid>
      <w:tr w:rsidR="00024B86" w:rsidTr="00024B86">
        <w:trPr>
          <w:trHeight w:hRule="exact" w:val="432"/>
        </w:trPr>
        <w:tc>
          <w:tcPr>
            <w:tcW w:w="3708" w:type="dxa"/>
            <w:vAlign w:val="center"/>
          </w:tcPr>
          <w:p w:rsidR="00024B86" w:rsidRDefault="00024B86" w:rsidP="00024B86">
            <w:pPr>
              <w:pStyle w:val="TEXT"/>
              <w:ind w:firstLine="0"/>
            </w:pPr>
            <w:r w:rsidRPr="000D1E09">
              <w:rPr>
                <w:bCs/>
                <w:i/>
              </w:rPr>
              <w:t>Za prodavca</w:t>
            </w:r>
          </w:p>
        </w:tc>
        <w:tc>
          <w:tcPr>
            <w:tcW w:w="1440" w:type="dxa"/>
            <w:vAlign w:val="center"/>
          </w:tcPr>
          <w:p w:rsidR="00024B86" w:rsidRDefault="00024B86" w:rsidP="00024B86">
            <w:pPr>
              <w:pStyle w:val="TEXT"/>
              <w:ind w:firstLine="0"/>
            </w:pPr>
          </w:p>
        </w:tc>
        <w:tc>
          <w:tcPr>
            <w:tcW w:w="1440" w:type="dxa"/>
            <w:vAlign w:val="center"/>
          </w:tcPr>
          <w:p w:rsidR="00024B86" w:rsidRDefault="00024B86" w:rsidP="00024B86">
            <w:pPr>
              <w:pStyle w:val="TEXT"/>
              <w:ind w:firstLine="0"/>
            </w:pPr>
          </w:p>
        </w:tc>
        <w:tc>
          <w:tcPr>
            <w:tcW w:w="2513" w:type="dxa"/>
            <w:vAlign w:val="center"/>
          </w:tcPr>
          <w:p w:rsidR="00024B86" w:rsidRDefault="00024B86" w:rsidP="00024B86">
            <w:pPr>
              <w:pStyle w:val="TEXT"/>
              <w:ind w:firstLine="0"/>
            </w:pPr>
            <w:r w:rsidRPr="000D1E09">
              <w:rPr>
                <w:bCs/>
                <w:i/>
              </w:rPr>
              <w:t>Kupac</w:t>
            </w:r>
          </w:p>
        </w:tc>
      </w:tr>
      <w:tr w:rsidR="00024B86" w:rsidTr="00024B86">
        <w:trPr>
          <w:trHeight w:hRule="exact" w:val="432"/>
        </w:trPr>
        <w:tc>
          <w:tcPr>
            <w:tcW w:w="3708" w:type="dxa"/>
            <w:vAlign w:val="center"/>
          </w:tcPr>
          <w:p w:rsidR="00024B86" w:rsidRDefault="00024B86" w:rsidP="00024B86">
            <w:pPr>
              <w:pStyle w:val="TEXT"/>
              <w:ind w:firstLine="0"/>
            </w:pPr>
            <w:r w:rsidRPr="000D1E09">
              <w:rPr>
                <w:bCs/>
                <w:i/>
              </w:rPr>
              <w:t>Direktor</w:t>
            </w:r>
            <w:r>
              <w:rPr>
                <w:bCs/>
                <w:i/>
              </w:rPr>
              <w:t xml:space="preserve"> JP ELGAS SENTA</w:t>
            </w:r>
          </w:p>
        </w:tc>
        <w:tc>
          <w:tcPr>
            <w:tcW w:w="1440" w:type="dxa"/>
            <w:vAlign w:val="center"/>
          </w:tcPr>
          <w:p w:rsidR="00024B86" w:rsidRDefault="00024B86" w:rsidP="00024B86">
            <w:pPr>
              <w:pStyle w:val="TEXT"/>
              <w:ind w:firstLine="0"/>
              <w:jc w:val="center"/>
            </w:pPr>
            <w:r>
              <w:t>MP</w:t>
            </w:r>
          </w:p>
        </w:tc>
        <w:tc>
          <w:tcPr>
            <w:tcW w:w="1440" w:type="dxa"/>
            <w:vAlign w:val="center"/>
          </w:tcPr>
          <w:p w:rsidR="00024B86" w:rsidRDefault="00024B86" w:rsidP="00024B86">
            <w:pPr>
              <w:pStyle w:val="TEXT"/>
              <w:ind w:firstLine="0"/>
            </w:pPr>
          </w:p>
        </w:tc>
        <w:tc>
          <w:tcPr>
            <w:tcW w:w="2513" w:type="dxa"/>
            <w:vAlign w:val="center"/>
          </w:tcPr>
          <w:p w:rsidR="00024B86" w:rsidRDefault="00024B86" w:rsidP="00024B86">
            <w:pPr>
              <w:pStyle w:val="TEXT"/>
              <w:ind w:firstLine="0"/>
            </w:pPr>
          </w:p>
        </w:tc>
      </w:tr>
      <w:tr w:rsidR="00024B86" w:rsidTr="00024B86">
        <w:trPr>
          <w:trHeight w:hRule="exact" w:val="432"/>
        </w:trPr>
        <w:tc>
          <w:tcPr>
            <w:tcW w:w="3708" w:type="dxa"/>
            <w:tcBorders>
              <w:bottom w:val="single" w:sz="4" w:space="0" w:color="auto"/>
            </w:tcBorders>
            <w:vAlign w:val="center"/>
          </w:tcPr>
          <w:p w:rsidR="00024B86" w:rsidRDefault="00024B86" w:rsidP="00024B86">
            <w:pPr>
              <w:pStyle w:val="TEXT"/>
              <w:ind w:firstLine="0"/>
            </w:pPr>
          </w:p>
        </w:tc>
        <w:tc>
          <w:tcPr>
            <w:tcW w:w="1440" w:type="dxa"/>
            <w:vAlign w:val="center"/>
          </w:tcPr>
          <w:p w:rsidR="00024B86" w:rsidRDefault="00024B86" w:rsidP="00024B86">
            <w:pPr>
              <w:pStyle w:val="TEXT"/>
              <w:ind w:firstLine="0"/>
            </w:pPr>
          </w:p>
        </w:tc>
        <w:tc>
          <w:tcPr>
            <w:tcW w:w="1440" w:type="dxa"/>
            <w:vAlign w:val="center"/>
          </w:tcPr>
          <w:p w:rsidR="00024B86" w:rsidRDefault="00024B86" w:rsidP="00024B86">
            <w:pPr>
              <w:pStyle w:val="TEXT"/>
              <w:ind w:firstLine="0"/>
            </w:pPr>
          </w:p>
        </w:tc>
        <w:tc>
          <w:tcPr>
            <w:tcW w:w="2513" w:type="dxa"/>
            <w:tcBorders>
              <w:bottom w:val="single" w:sz="4" w:space="0" w:color="auto"/>
            </w:tcBorders>
            <w:vAlign w:val="center"/>
          </w:tcPr>
          <w:p w:rsidR="00024B86" w:rsidRDefault="00024B86" w:rsidP="00024B86">
            <w:pPr>
              <w:pStyle w:val="TEXT"/>
              <w:ind w:firstLine="0"/>
            </w:pPr>
          </w:p>
        </w:tc>
      </w:tr>
      <w:tr w:rsidR="00024B86" w:rsidTr="00024B86">
        <w:trPr>
          <w:trHeight w:hRule="exact" w:val="432"/>
        </w:trPr>
        <w:tc>
          <w:tcPr>
            <w:tcW w:w="3708" w:type="dxa"/>
            <w:tcBorders>
              <w:top w:val="single" w:sz="4" w:space="0" w:color="auto"/>
            </w:tcBorders>
            <w:vAlign w:val="center"/>
          </w:tcPr>
          <w:p w:rsidR="00024B86" w:rsidRDefault="00024B86" w:rsidP="00024B86">
            <w:pPr>
              <w:pStyle w:val="TEXT"/>
              <w:ind w:firstLine="0"/>
            </w:pPr>
            <w:r w:rsidRPr="000D1E09">
              <w:rPr>
                <w:bCs/>
                <w:i/>
              </w:rPr>
              <w:t xml:space="preserve">Boško Petrović. </w:t>
            </w:r>
            <w:proofErr w:type="gramStart"/>
            <w:r w:rsidRPr="000D1E09">
              <w:rPr>
                <w:bCs/>
                <w:i/>
              </w:rPr>
              <w:t>dipl</w:t>
            </w:r>
            <w:proofErr w:type="gramEnd"/>
            <w:r w:rsidRPr="000D1E09">
              <w:rPr>
                <w:bCs/>
                <w:i/>
              </w:rPr>
              <w:t>. ing maš.</w:t>
            </w:r>
            <w:r w:rsidRPr="000D1E09">
              <w:rPr>
                <w:bCs/>
                <w:i/>
              </w:rPr>
              <w:tab/>
            </w:r>
          </w:p>
        </w:tc>
        <w:tc>
          <w:tcPr>
            <w:tcW w:w="1440" w:type="dxa"/>
            <w:vAlign w:val="center"/>
          </w:tcPr>
          <w:p w:rsidR="00024B86" w:rsidRDefault="00024B86" w:rsidP="00024B86">
            <w:pPr>
              <w:pStyle w:val="TEXT"/>
              <w:ind w:firstLine="0"/>
            </w:pPr>
          </w:p>
        </w:tc>
        <w:tc>
          <w:tcPr>
            <w:tcW w:w="1440" w:type="dxa"/>
            <w:vAlign w:val="center"/>
          </w:tcPr>
          <w:p w:rsidR="00024B86" w:rsidRDefault="00024B86" w:rsidP="00024B86">
            <w:pPr>
              <w:pStyle w:val="TEXT"/>
              <w:ind w:firstLine="0"/>
            </w:pPr>
          </w:p>
        </w:tc>
        <w:tc>
          <w:tcPr>
            <w:tcW w:w="2513" w:type="dxa"/>
            <w:tcBorders>
              <w:top w:val="single" w:sz="4" w:space="0" w:color="auto"/>
            </w:tcBorders>
            <w:vAlign w:val="center"/>
          </w:tcPr>
          <w:p w:rsidR="00024B86" w:rsidRDefault="00024B86" w:rsidP="00024B86">
            <w:pPr>
              <w:pStyle w:val="TEXT"/>
              <w:ind w:firstLine="0"/>
            </w:pPr>
            <w:r w:rsidRPr="00C40571">
              <w:rPr>
                <w:bCs/>
                <w:i/>
                <w:color w:val="FF0000"/>
              </w:rPr>
              <w:t>Ime i Prezime</w:t>
            </w:r>
            <w:r w:rsidRPr="000D1E09">
              <w:rPr>
                <w:bCs/>
                <w:i/>
              </w:rPr>
              <w:tab/>
            </w:r>
          </w:p>
        </w:tc>
      </w:tr>
    </w:tbl>
    <w:p w:rsidR="00024B86" w:rsidRDefault="00024B86" w:rsidP="000D1E09">
      <w:pPr>
        <w:pStyle w:val="TEXT"/>
        <w:ind w:left="720" w:firstLine="0"/>
      </w:pPr>
    </w:p>
    <w:p w:rsidR="00024B86" w:rsidRDefault="00024B86" w:rsidP="000D1E09">
      <w:pPr>
        <w:pStyle w:val="TEXT"/>
        <w:ind w:left="720" w:firstLine="0"/>
      </w:pPr>
    </w:p>
    <w:p w:rsidR="00024B86" w:rsidRPr="000D1E09" w:rsidRDefault="00B27FBD" w:rsidP="005A0D8D">
      <w:pPr>
        <w:pStyle w:val="TEXT"/>
        <w:ind w:left="720" w:firstLine="0"/>
        <w:rPr>
          <w:bCs/>
          <w:i/>
        </w:rPr>
      </w:pPr>
      <w:r w:rsidRPr="000D1E09">
        <w:rPr>
          <w:bCs/>
          <w:i/>
        </w:rPr>
        <w:tab/>
      </w:r>
      <w:r w:rsidRPr="000D1E09">
        <w:rPr>
          <w:bCs/>
          <w:i/>
        </w:rPr>
        <w:tab/>
      </w:r>
      <w:r w:rsidRPr="000D1E09">
        <w:rPr>
          <w:bCs/>
          <w:i/>
        </w:rPr>
        <w:tab/>
      </w:r>
    </w:p>
    <w:sectPr w:rsidR="00024B86" w:rsidRPr="000D1E09" w:rsidSect="00113D46">
      <w:headerReference w:type="even" r:id="rId8"/>
      <w:headerReference w:type="default" r:id="rId9"/>
      <w:headerReference w:type="first" r:id="rId10"/>
      <w:pgSz w:w="11909" w:h="16834" w:code="9"/>
      <w:pgMar w:top="864" w:right="576" w:bottom="720" w:left="1152" w:header="0" w:footer="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E19" w:rsidRDefault="00B53E19" w:rsidP="00E7013F">
      <w:pPr>
        <w:spacing w:line="240" w:lineRule="auto"/>
      </w:pPr>
      <w:r>
        <w:separator/>
      </w:r>
    </w:p>
  </w:endnote>
  <w:endnote w:type="continuationSeparator" w:id="0">
    <w:p w:rsidR="00B53E19" w:rsidRDefault="00B53E19" w:rsidP="00E701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80"/>
    <w:family w:val="auto"/>
    <w:notTrueType/>
    <w:pitch w:val="default"/>
    <w:sig w:usb0="00000201" w:usb1="08070000" w:usb2="00000010" w:usb3="00000000" w:csb0="00020004"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E19" w:rsidRDefault="00B53E19" w:rsidP="00E7013F">
      <w:pPr>
        <w:spacing w:line="240" w:lineRule="auto"/>
      </w:pPr>
      <w:r>
        <w:separator/>
      </w:r>
    </w:p>
  </w:footnote>
  <w:footnote w:type="continuationSeparator" w:id="0">
    <w:p w:rsidR="00B53E19" w:rsidRDefault="00B53E19" w:rsidP="00E7013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246" w:rsidRDefault="004662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0704" o:spid="_x0000_s9230" type="#_x0000_t136" style="position:absolute;left:0;text-align:left;margin-left:0;margin-top:0;width:411.75pt;height:143.25pt;rotation:315;z-index:-251657728;mso-position-horizontal:center;mso-position-horizontal-relative:margin;mso-position-vertical:center;mso-position-vertical-relative:margin" o:allowincell="f" fillcolor="#d8d8d8" stroked="f">
          <v:fill opacity=".5"/>
          <v:textpath style="font-family:&quot;Times New Roman&quot;;font-size:128pt" string="ELGAS"/>
          <w10:wrap anchorx="margin" anchory="margin"/>
        </v:shape>
      </w:pict>
    </w:r>
    <w:r>
      <w:rPr>
        <w:noProof/>
      </w:rPr>
      <w:pict>
        <v:shape id="PowerPlusWaterMarkObject29020492" o:spid="_x0000_s9221" type="#_x0000_t136" style="position:absolute;left:0;text-align:left;margin-left:0;margin-top:0;width:308.25pt;height:108.75pt;rotation:315;z-index:-251662848;mso-position-horizontal:center;mso-position-horizontal-relative:margin;mso-position-vertical:center;mso-position-vertical-relative:margin" o:allowincell="f" fillcolor="#d8d8d8" stroked="f">
          <v:textpath style="font-family:&quot;Times New Roman&quot;;font-size:96pt" string="ELGAS"/>
          <w10:wrap anchorx="margin" anchory="margin"/>
        </v:shape>
      </w:pict>
    </w:r>
    <w:r>
      <w:rPr>
        <w:noProof/>
      </w:rPr>
      <w:pict>
        <v:shape id="PowerPlusWaterMarkObject5574150" o:spid="_x0000_s9218" type="#_x0000_t136" style="position:absolute;left:0;text-align:left;margin-left:0;margin-top:0;width:360.35pt;height:360.35pt;rotation:315;z-index:-251663872;mso-position-horizontal:center;mso-position-horizontal-relative:margin;mso-position-vertical:center;mso-position-vertical-relative:margin" o:allowincell="f" fillcolor="silver" stroked="f">
          <v:fill opacity=".5"/>
          <v:textpath style="font-family:&quot;Calibri&quot;;font-size:1pt" string="أصلي"/>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21" w:rsidRDefault="004662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0705" o:spid="_x0000_s9231" type="#_x0000_t136" style="position:absolute;left:0;text-align:left;margin-left:0;margin-top:0;width:411.75pt;height:143.25pt;rotation:315;z-index:-251656704;mso-position-horizontal:center;mso-position-horizontal-relative:margin;mso-position-vertical:center;mso-position-vertical-relative:margin" o:allowincell="f" fillcolor="#f2f2f2 [3052]" stroked="f">
          <v:fill color2="fill lighten(0)" rotate="t" angle="-135" method="linear sigma" focus="100%" type="gradient"/>
          <v:textpath style="font-family:&quot;Times New Roman&quot;;font-size:128pt" string="ELGA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D0" w:rsidRPr="005F31BB" w:rsidRDefault="008439D0" w:rsidP="008439D0">
    <w:pPr>
      <w:pStyle w:val="Header"/>
      <w:tabs>
        <w:tab w:val="left" w:pos="9360"/>
      </w:tabs>
      <w:spacing w:before="360"/>
      <w:ind w:firstLine="0"/>
      <w:rPr>
        <w:rFonts w:ascii="Times New Roman" w:hAnsi="Times New Roman"/>
        <w:i/>
        <w:sz w:val="16"/>
      </w:rPr>
    </w:pPr>
    <w:r>
      <w:rPr>
        <w:rFonts w:ascii="Times New Roman" w:hAnsi="Times New Roman"/>
        <w:i/>
        <w:noProof/>
        <w:sz w:val="16"/>
      </w:rPr>
      <w:drawing>
        <wp:anchor distT="0" distB="0" distL="114300" distR="114300" simplePos="0" relativeHeight="251671040" behindDoc="0" locked="0" layoutInCell="1" allowOverlap="1">
          <wp:simplePos x="0" y="0"/>
          <wp:positionH relativeFrom="column">
            <wp:posOffset>620629</wp:posOffset>
          </wp:positionH>
          <wp:positionV relativeFrom="paragraph">
            <wp:posOffset>962526</wp:posOffset>
          </wp:positionV>
          <wp:extent cx="1352550" cy="360947"/>
          <wp:effectExtent l="19050" t="0" r="0" b="0"/>
          <wp:wrapNone/>
          <wp:docPr id="37" name="Picture 1" descr="C:\Users\User\Desktop\LUKA\LOGO\LOGO E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KA\LOGO\LOGO ELGAS.jpg"/>
                  <pic:cNvPicPr>
                    <a:picLocks noChangeAspect="1" noChangeArrowheads="1"/>
                  </pic:cNvPicPr>
                </pic:nvPicPr>
                <pic:blipFill>
                  <a:blip r:embed="rId1"/>
                  <a:srcRect/>
                  <a:stretch>
                    <a:fillRect/>
                  </a:stretch>
                </pic:blipFill>
                <pic:spPr bwMode="auto">
                  <a:xfrm>
                    <a:off x="0" y="0"/>
                    <a:ext cx="1352550" cy="360947"/>
                  </a:xfrm>
                  <a:prstGeom prst="rect">
                    <a:avLst/>
                  </a:prstGeom>
                  <a:noFill/>
                  <a:ln w="9525">
                    <a:noFill/>
                    <a:miter lim="800000"/>
                    <a:headEnd/>
                    <a:tailEnd/>
                  </a:ln>
                </pic:spPr>
              </pic:pic>
            </a:graphicData>
          </a:graphic>
        </wp:anchor>
      </w:drawing>
    </w:r>
    <w:r w:rsidR="00466295">
      <w:rPr>
        <w:rFonts w:ascii="Times New Roman" w:hAnsi="Times New Roman"/>
        <w:i/>
        <w:noProof/>
        <w:sz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9244" type="#_x0000_t176" style="position:absolute;margin-left:287.25pt;margin-top:44.3pt;width:169.8pt;height:44.7pt;z-index:251666944;mso-position-horizontal-relative:text;mso-position-vertical-relative:text" filled="f" fillcolor="#c6d9f1" stroked="f" strokecolor="#d8d8d8" strokeweight=".25pt">
          <v:fill color2="fill lighten(51)" angle="-45" focusposition=".5,.5" focussize="" method="linear sigma" type="gradient"/>
          <v:shadow opacity=".5" offset2="-8pt,-8pt"/>
          <v:textbox style="mso-next-textbox:#_x0000_s9244">
            <w:txbxContent>
              <w:p w:rsidR="008439D0" w:rsidRDefault="008439D0" w:rsidP="008439D0">
                <w:pPr>
                  <w:ind w:firstLine="0"/>
                  <w:rPr>
                    <w:rFonts w:ascii="Times New Roman" w:hAnsi="Times New Roman"/>
                    <w:b/>
                    <w:sz w:val="24"/>
                  </w:rPr>
                </w:pPr>
                <w:r>
                  <w:rPr>
                    <w:rFonts w:ascii="Times New Roman" w:hAnsi="Times New Roman"/>
                    <w:b/>
                    <w:i/>
                    <w:sz w:val="24"/>
                  </w:rPr>
                  <w:t xml:space="preserve">        Br</w:t>
                </w:r>
                <w:r w:rsidRPr="0081126B">
                  <w:rPr>
                    <w:rFonts w:ascii="Times New Roman" w:hAnsi="Times New Roman"/>
                    <w:b/>
                    <w:sz w:val="24"/>
                  </w:rPr>
                  <w:t xml:space="preserve">: </w:t>
                </w:r>
              </w:p>
              <w:p w:rsidR="008439D0" w:rsidRPr="0081126B" w:rsidRDefault="008439D0" w:rsidP="008439D0">
                <w:pPr>
                  <w:ind w:firstLine="0"/>
                  <w:rPr>
                    <w:rFonts w:ascii="Times New Roman" w:hAnsi="Times New Roman"/>
                    <w:b/>
                    <w:i/>
                    <w:sz w:val="24"/>
                  </w:rPr>
                </w:pPr>
                <w:r>
                  <w:rPr>
                    <w:rFonts w:ascii="Times New Roman" w:hAnsi="Times New Roman"/>
                    <w:b/>
                    <w:i/>
                    <w:sz w:val="24"/>
                  </w:rPr>
                  <w:t xml:space="preserve"> Datum</w:t>
                </w:r>
                <w:r w:rsidRPr="003E5CE2">
                  <w:rPr>
                    <w:rFonts w:ascii="Times New Roman" w:hAnsi="Times New Roman"/>
                    <w:b/>
                    <w:sz w:val="24"/>
                  </w:rPr>
                  <w:t xml:space="preserve">: </w:t>
                </w:r>
                <w:r>
                  <w:rPr>
                    <w:rFonts w:ascii="Times New Roman" w:hAnsi="Times New Roman"/>
                    <w:b/>
                    <w:sz w:val="24"/>
                  </w:rPr>
                  <w:t xml:space="preserve"> </w:t>
                </w:r>
              </w:p>
            </w:txbxContent>
          </v:textbox>
        </v:shape>
      </w:pict>
    </w:r>
    <w:r w:rsidR="00466295">
      <w:rPr>
        <w:rFonts w:ascii="Times New Roman" w:hAnsi="Times New Roman"/>
        <w:i/>
        <w:noProof/>
        <w:sz w:val="16"/>
      </w:rPr>
      <w:pict>
        <v:roundrect id="_x0000_s9247" style="position:absolute;margin-left:-23.25pt;margin-top:36.5pt;width:252pt;height:165.6pt;z-index:251670016;mso-position-horizontal-relative:text;mso-position-vertical-relative:text" arcsize="10923f" stroked="f" strokecolor="red" strokeweight=".25pt">
          <v:imagedata embosscolor="shadow add(51)"/>
          <v:shadow on="t" opacity=".5" offset="5pt,5pt" offset2="-2pt,-2pt"/>
          <v:textbox style="mso-next-textbox:#_x0000_s9247">
            <w:txbxContent>
              <w:p w:rsidR="008439D0" w:rsidRPr="007B422C" w:rsidRDefault="008439D0" w:rsidP="008439D0">
                <w:pPr>
                  <w:ind w:firstLine="144"/>
                  <w:jc w:val="center"/>
                  <w:rPr>
                    <w:rFonts w:ascii="Times New Roman" w:hAnsi="Times New Roman"/>
                    <w:b/>
                  </w:rPr>
                </w:pPr>
                <w:proofErr w:type="gramStart"/>
                <w:r w:rsidRPr="007B422C">
                  <w:rPr>
                    <w:rFonts w:ascii="Times New Roman" w:hAnsi="Times New Roman"/>
                    <w:b/>
                    <w:sz w:val="24"/>
                  </w:rPr>
                  <w:t>JP  ELGAS</w:t>
                </w:r>
                <w:proofErr w:type="gramEnd"/>
                <w:r w:rsidRPr="007B422C">
                  <w:rPr>
                    <w:rFonts w:ascii="Times New Roman" w:hAnsi="Times New Roman"/>
                    <w:b/>
                    <w:sz w:val="24"/>
                  </w:rPr>
                  <w:t xml:space="preserve">   SENTA</w:t>
                </w:r>
              </w:p>
              <w:p w:rsidR="008439D0" w:rsidRPr="00B72095" w:rsidRDefault="008439D0" w:rsidP="008439D0">
                <w:pPr>
                  <w:ind w:firstLine="144"/>
                  <w:jc w:val="both"/>
                  <w:rPr>
                    <w:rFonts w:ascii="Times New Roman" w:hAnsi="Times New Roman"/>
                    <w:i/>
                    <w:sz w:val="20"/>
                    <w:szCs w:val="16"/>
                  </w:rPr>
                </w:pPr>
                <w:r w:rsidRPr="00B72095">
                  <w:rPr>
                    <w:rFonts w:ascii="Times New Roman" w:hAnsi="Times New Roman"/>
                    <w:b/>
                    <w:i/>
                    <w:sz w:val="20"/>
                    <w:szCs w:val="16"/>
                  </w:rPr>
                  <w:t>Kalman Miksata 37</w:t>
                </w:r>
                <w:r w:rsidRPr="00B72095">
                  <w:rPr>
                    <w:rFonts w:ascii="Times New Roman" w:hAnsi="Times New Roman"/>
                    <w:i/>
                    <w:sz w:val="20"/>
                    <w:szCs w:val="16"/>
                  </w:rPr>
                  <w:t xml:space="preserve">                </w:t>
                </w:r>
                <w:r>
                  <w:rPr>
                    <w:rFonts w:ascii="Times New Roman" w:hAnsi="Times New Roman"/>
                    <w:i/>
                    <w:sz w:val="20"/>
                    <w:szCs w:val="16"/>
                  </w:rPr>
                  <w:t xml:space="preserve">          </w:t>
                </w:r>
                <w:r w:rsidRPr="00B72095">
                  <w:rPr>
                    <w:rFonts w:ascii="Times New Roman" w:hAnsi="Times New Roman"/>
                    <w:i/>
                    <w:sz w:val="20"/>
                    <w:szCs w:val="16"/>
                  </w:rPr>
                  <w:t xml:space="preserve">      </w:t>
                </w:r>
                <w:r w:rsidRPr="00B72095">
                  <w:rPr>
                    <w:rFonts w:ascii="Times New Roman" w:hAnsi="Times New Roman"/>
                    <w:b/>
                    <w:i/>
                    <w:sz w:val="20"/>
                    <w:szCs w:val="16"/>
                  </w:rPr>
                  <w:t>24400 Senta</w:t>
                </w:r>
                <w:r w:rsidRPr="00B72095">
                  <w:rPr>
                    <w:rFonts w:ascii="Times New Roman" w:hAnsi="Times New Roman"/>
                    <w:i/>
                    <w:sz w:val="20"/>
                    <w:szCs w:val="16"/>
                  </w:rPr>
                  <w:t xml:space="preserve">                                        </w:t>
                </w:r>
              </w:p>
              <w:p w:rsidR="008439D0" w:rsidRDefault="008439D0" w:rsidP="008439D0">
                <w:pPr>
                  <w:ind w:firstLine="144"/>
                  <w:rPr>
                    <w:rFonts w:ascii="Times New Roman" w:hAnsi="Times New Roman"/>
                    <w:b/>
                    <w:i/>
                    <w:sz w:val="20"/>
                    <w:szCs w:val="16"/>
                  </w:rPr>
                </w:pPr>
              </w:p>
              <w:p w:rsidR="008439D0" w:rsidRDefault="008439D0" w:rsidP="008439D0">
                <w:pPr>
                  <w:ind w:firstLine="144"/>
                  <w:rPr>
                    <w:rFonts w:ascii="Times New Roman" w:hAnsi="Times New Roman"/>
                    <w:b/>
                    <w:i/>
                    <w:sz w:val="20"/>
                    <w:szCs w:val="16"/>
                  </w:rPr>
                </w:pPr>
              </w:p>
              <w:p w:rsidR="008439D0" w:rsidRPr="00B72095" w:rsidRDefault="008439D0" w:rsidP="008439D0">
                <w:pPr>
                  <w:ind w:firstLine="144"/>
                  <w:jc w:val="both"/>
                  <w:rPr>
                    <w:rFonts w:ascii="Times New Roman" w:hAnsi="Times New Roman"/>
                    <w:b/>
                    <w:i/>
                    <w:sz w:val="20"/>
                    <w:szCs w:val="16"/>
                  </w:rPr>
                </w:pPr>
                <w:r w:rsidRPr="00B72095">
                  <w:rPr>
                    <w:rFonts w:ascii="Times New Roman" w:hAnsi="Times New Roman"/>
                    <w:b/>
                    <w:i/>
                    <w:sz w:val="20"/>
                    <w:szCs w:val="16"/>
                  </w:rPr>
                  <w:t xml:space="preserve">Mikszáth Kálmán 37         </w:t>
                </w:r>
                <w:r>
                  <w:rPr>
                    <w:rFonts w:ascii="Times New Roman" w:hAnsi="Times New Roman"/>
                    <w:b/>
                    <w:i/>
                    <w:sz w:val="20"/>
                    <w:szCs w:val="16"/>
                  </w:rPr>
                  <w:t xml:space="preserve">                  </w:t>
                </w:r>
                <w:r w:rsidRPr="00B72095">
                  <w:rPr>
                    <w:rFonts w:ascii="Times New Roman" w:hAnsi="Times New Roman"/>
                    <w:b/>
                    <w:i/>
                    <w:sz w:val="20"/>
                    <w:szCs w:val="16"/>
                  </w:rPr>
                  <w:t xml:space="preserve">   </w:t>
                </w:r>
                <w:r>
                  <w:rPr>
                    <w:rFonts w:ascii="Times New Roman" w:hAnsi="Times New Roman"/>
                    <w:b/>
                    <w:i/>
                    <w:sz w:val="20"/>
                    <w:szCs w:val="16"/>
                  </w:rPr>
                  <w:t xml:space="preserve"> </w:t>
                </w:r>
                <w:r w:rsidRPr="00B72095">
                  <w:rPr>
                    <w:rFonts w:ascii="Times New Roman" w:hAnsi="Times New Roman"/>
                    <w:b/>
                    <w:i/>
                    <w:sz w:val="20"/>
                    <w:szCs w:val="16"/>
                  </w:rPr>
                  <w:t xml:space="preserve">24400 Zenta    </w:t>
                </w:r>
              </w:p>
              <w:p w:rsidR="008439D0" w:rsidRPr="007B422C" w:rsidRDefault="008439D0" w:rsidP="008439D0">
                <w:pPr>
                  <w:ind w:firstLine="288"/>
                  <w:jc w:val="center"/>
                  <w:rPr>
                    <w:rFonts w:ascii="Times New Roman" w:hAnsi="Times New Roman"/>
                    <w:b/>
                  </w:rPr>
                </w:pPr>
                <w:r w:rsidRPr="007B422C">
                  <w:rPr>
                    <w:rFonts w:ascii="Times New Roman" w:hAnsi="Times New Roman"/>
                    <w:b/>
                    <w:sz w:val="24"/>
                  </w:rPr>
                  <w:t xml:space="preserve">ELGAS   </w:t>
                </w:r>
                <w:proofErr w:type="gramStart"/>
                <w:r w:rsidRPr="007B422C">
                  <w:rPr>
                    <w:rFonts w:ascii="Times New Roman" w:hAnsi="Times New Roman"/>
                    <w:b/>
                    <w:sz w:val="24"/>
                  </w:rPr>
                  <w:t>KV  ZENTA</w:t>
                </w:r>
                <w:proofErr w:type="gramEnd"/>
              </w:p>
              <w:p w:rsidR="008439D0" w:rsidRPr="007B422C" w:rsidRDefault="008439D0" w:rsidP="008439D0">
                <w:pPr>
                  <w:ind w:firstLine="144"/>
                  <w:jc w:val="both"/>
                  <w:rPr>
                    <w:rFonts w:ascii="Times New Roman" w:hAnsi="Times New Roman"/>
                    <w:b/>
                    <w:i/>
                    <w:sz w:val="20"/>
                    <w:szCs w:val="16"/>
                  </w:rPr>
                </w:pPr>
                <w:r w:rsidRPr="007B422C">
                  <w:rPr>
                    <w:rFonts w:ascii="Times New Roman" w:hAnsi="Times New Roman"/>
                    <w:b/>
                    <w:i/>
                    <w:sz w:val="20"/>
                    <w:szCs w:val="16"/>
                  </w:rPr>
                  <w:t xml:space="preserve">Tel/fax:  024 815 223      e-mail: </w:t>
                </w:r>
                <w:hyperlink r:id="rId2" w:history="1">
                  <w:r w:rsidRPr="007B422C">
                    <w:rPr>
                      <w:rFonts w:ascii="Times New Roman" w:hAnsi="Times New Roman"/>
                      <w:b/>
                      <w:i/>
                      <w:sz w:val="20"/>
                      <w:szCs w:val="16"/>
                    </w:rPr>
                    <w:t>jpelgas@sksyu.net</w:t>
                  </w:r>
                </w:hyperlink>
              </w:p>
              <w:p w:rsidR="008439D0" w:rsidRPr="007B422C" w:rsidRDefault="008439D0" w:rsidP="008439D0">
                <w:pPr>
                  <w:ind w:firstLine="144"/>
                  <w:jc w:val="both"/>
                  <w:rPr>
                    <w:rFonts w:ascii="Times New Roman" w:hAnsi="Times New Roman"/>
                    <w:b/>
                    <w:i/>
                    <w:sz w:val="20"/>
                    <w:szCs w:val="16"/>
                  </w:rPr>
                </w:pPr>
                <w:proofErr w:type="gramStart"/>
                <w:r w:rsidRPr="007B422C">
                  <w:rPr>
                    <w:rFonts w:ascii="Times New Roman" w:hAnsi="Times New Roman"/>
                    <w:b/>
                    <w:i/>
                    <w:sz w:val="20"/>
                    <w:szCs w:val="16"/>
                  </w:rPr>
                  <w:t>PIB :</w:t>
                </w:r>
                <w:proofErr w:type="gramEnd"/>
                <w:r w:rsidRPr="007B422C">
                  <w:rPr>
                    <w:rFonts w:ascii="Times New Roman" w:hAnsi="Times New Roman"/>
                    <w:b/>
                    <w:i/>
                    <w:sz w:val="20"/>
                    <w:szCs w:val="16"/>
                  </w:rPr>
                  <w:t xml:space="preserve">                   </w:t>
                </w:r>
                <w:r w:rsidRPr="007B422C">
                  <w:rPr>
                    <w:rFonts w:ascii="Times New Roman" w:hAnsi="Times New Roman"/>
                    <w:b/>
                    <w:sz w:val="20"/>
                    <w:szCs w:val="16"/>
                  </w:rPr>
                  <w:t>101099930</w:t>
                </w:r>
                <w:r w:rsidRPr="007B422C">
                  <w:rPr>
                    <w:rFonts w:ascii="Times New Roman" w:hAnsi="Times New Roman"/>
                    <w:b/>
                    <w:i/>
                    <w:sz w:val="20"/>
                    <w:szCs w:val="16"/>
                  </w:rPr>
                  <w:t xml:space="preserve">                       Adószám</w:t>
                </w:r>
              </w:p>
              <w:p w:rsidR="008439D0" w:rsidRPr="007B422C" w:rsidRDefault="008439D0" w:rsidP="008439D0">
                <w:pPr>
                  <w:ind w:firstLine="144"/>
                  <w:jc w:val="both"/>
                  <w:rPr>
                    <w:rFonts w:ascii="Times New Roman" w:hAnsi="Times New Roman"/>
                    <w:b/>
                    <w:i/>
                    <w:sz w:val="20"/>
                    <w:szCs w:val="16"/>
                  </w:rPr>
                </w:pPr>
                <w:proofErr w:type="gramStart"/>
                <w:r w:rsidRPr="007B422C">
                  <w:rPr>
                    <w:rFonts w:ascii="Times New Roman" w:hAnsi="Times New Roman"/>
                    <w:b/>
                    <w:i/>
                    <w:sz w:val="20"/>
                    <w:szCs w:val="16"/>
                  </w:rPr>
                  <w:t>MT :</w:t>
                </w:r>
                <w:proofErr w:type="gramEnd"/>
                <w:r w:rsidRPr="007B422C">
                  <w:rPr>
                    <w:rFonts w:ascii="Times New Roman" w:hAnsi="Times New Roman"/>
                    <w:b/>
                    <w:i/>
                    <w:sz w:val="20"/>
                    <w:szCs w:val="16"/>
                  </w:rPr>
                  <w:t xml:space="preserve">                     </w:t>
                </w:r>
                <w:r w:rsidRPr="007B422C">
                  <w:rPr>
                    <w:rFonts w:ascii="Times New Roman" w:hAnsi="Times New Roman"/>
                    <w:b/>
                    <w:sz w:val="20"/>
                    <w:szCs w:val="16"/>
                  </w:rPr>
                  <w:t>08025886</w:t>
                </w:r>
                <w:r w:rsidRPr="007B422C">
                  <w:rPr>
                    <w:rFonts w:ascii="Times New Roman" w:hAnsi="Times New Roman"/>
                    <w:b/>
                    <w:i/>
                    <w:sz w:val="20"/>
                    <w:szCs w:val="16"/>
                  </w:rPr>
                  <w:t xml:space="preserve">                    Törzs szám</w:t>
                </w:r>
              </w:p>
              <w:p w:rsidR="008439D0" w:rsidRPr="007B422C" w:rsidRDefault="008439D0" w:rsidP="008439D0">
                <w:pPr>
                  <w:ind w:firstLine="144"/>
                  <w:jc w:val="both"/>
                  <w:rPr>
                    <w:rFonts w:ascii="Times New Roman" w:hAnsi="Times New Roman"/>
                    <w:b/>
                    <w:i/>
                    <w:sz w:val="20"/>
                    <w:szCs w:val="16"/>
                  </w:rPr>
                </w:pPr>
                <w:r w:rsidRPr="007B422C">
                  <w:rPr>
                    <w:rFonts w:ascii="Times New Roman" w:hAnsi="Times New Roman"/>
                    <w:b/>
                    <w:i/>
                    <w:sz w:val="20"/>
                    <w:szCs w:val="16"/>
                  </w:rPr>
                  <w:t xml:space="preserve">Tekući račun     </w:t>
                </w:r>
                <w:r w:rsidRPr="007B422C">
                  <w:rPr>
                    <w:rFonts w:ascii="Times New Roman" w:hAnsi="Times New Roman"/>
                    <w:b/>
                    <w:sz w:val="20"/>
                    <w:szCs w:val="16"/>
                  </w:rPr>
                  <w:t>355 - 1010171- 89</w:t>
                </w:r>
                <w:r w:rsidRPr="007B422C">
                  <w:rPr>
                    <w:rFonts w:ascii="Times New Roman" w:hAnsi="Times New Roman"/>
                    <w:b/>
                    <w:i/>
                    <w:sz w:val="20"/>
                    <w:szCs w:val="16"/>
                  </w:rPr>
                  <w:t xml:space="preserve">       Folyószámla </w:t>
                </w:r>
              </w:p>
            </w:txbxContent>
          </v:textbox>
        </v:roundrect>
      </w:pict>
    </w:r>
    <w:r w:rsidR="00466295">
      <w:rPr>
        <w:rFonts w:ascii="Times New Roman" w:hAnsi="Times New Roman"/>
        <w:i/>
        <w:noProof/>
        <w:sz w:val="16"/>
      </w:rPr>
      <w:pict>
        <v:shapetype id="_x0000_t32" coordsize="21600,21600" o:spt="32" o:oned="t" path="m,l21600,21600e" filled="f">
          <v:path arrowok="t" fillok="f" o:connecttype="none"/>
          <o:lock v:ext="edit" shapetype="t"/>
        </v:shapetype>
        <v:shape id="_x0000_s9246" type="#_x0000_t32" style="position:absolute;margin-left:-23.25pt;margin-top:214.45pt;width:507.6pt;height:0;z-index:251668992;mso-position-horizontal-relative:text;mso-position-vertical-relative:text" o:connectortype="straight" strokecolor="red" strokeweight=".25pt"/>
      </w:pict>
    </w:r>
    <w:r w:rsidR="00466295">
      <w:rPr>
        <w:rFonts w:ascii="Times New Roman" w:hAnsi="Times New Roman"/>
        <w:i/>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9243" type="#_x0000_t136" style="position:absolute;margin-left:16.2pt;margin-top:341.5pt;width:455.05pt;height:185.7pt;rotation:315;z-index:-251650560;mso-position-horizontal-relative:margin;mso-position-vertical-relative:margin" o:allowincell="f" fillcolor="#f2f2f2" stroked="f">
          <v:fill color2="fill lighten(30)" rotate="t" angle="-135" method="linear sigma" focus="100%" type="gradient"/>
          <v:textpath style="font-family:&quot;Times New Roman&quot;;font-size:96pt" string="ELGAS"/>
          <o:lock v:ext="edit" aspectratio="t"/>
          <w10:wrap anchorx="margin" anchory="margin"/>
        </v:shape>
      </w:pict>
    </w:r>
    <w:r w:rsidR="00466295">
      <w:rPr>
        <w:rFonts w:ascii="Times New Roman" w:hAnsi="Times New Roman"/>
        <w:i/>
        <w:noProof/>
        <w:sz w:val="16"/>
      </w:rPr>
      <w:pict>
        <v:roundrect id="_x0000_s9242" style="position:absolute;margin-left:243pt;margin-top:89pt;width:237.6pt;height:115.2pt;z-index:-251651584;mso-position-horizontal-relative:text;mso-position-vertical-relative:text" arcsize="15134f" stroked="f" strokecolor="red" strokeweight=".5pt">
          <v:imagedata embosscolor="shadow add(51)"/>
          <v:shadow on="t" opacity=".5" offset="4pt,4pt" offset2="-4pt,-4pt"/>
          <v:textbox style="mso-next-textbox:#_x0000_s9242">
            <w:txbxContent>
              <w:p w:rsidR="008439D0" w:rsidRDefault="008439D0" w:rsidP="008439D0">
                <w:pPr>
                  <w:jc w:val="right"/>
                  <w:rPr>
                    <w:rFonts w:ascii="Times New Roman" w:hAnsi="Times New Roman"/>
                    <w:b/>
                    <w:i/>
                    <w:sz w:val="28"/>
                  </w:rPr>
                </w:pPr>
              </w:p>
              <w:p w:rsidR="008439D0" w:rsidRPr="00113D46" w:rsidRDefault="008C50FB" w:rsidP="00113D46">
                <w:pPr>
                  <w:jc w:val="center"/>
                  <w:rPr>
                    <w:rFonts w:ascii="Times New Roman" w:hAnsi="Times New Roman"/>
                    <w:b/>
                    <w:i/>
                    <w:sz w:val="40"/>
                    <w:szCs w:val="40"/>
                  </w:rPr>
                </w:pPr>
                <w:r>
                  <w:rPr>
                    <w:rFonts w:ascii="Times New Roman" w:hAnsi="Times New Roman"/>
                    <w:i/>
                    <w:color w:val="FF0000"/>
                    <w:sz w:val="40"/>
                    <w:szCs w:val="40"/>
                  </w:rPr>
                  <w:t>IMEIPREZIME</w:t>
                </w:r>
              </w:p>
              <w:p w:rsidR="008439D0" w:rsidRDefault="008439D0" w:rsidP="008439D0">
                <w:pPr>
                  <w:jc w:val="right"/>
                  <w:rPr>
                    <w:rFonts w:ascii="Times New Roman" w:hAnsi="Times New Roman"/>
                    <w:b/>
                    <w:i/>
                    <w:sz w:val="28"/>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Default="008439D0" w:rsidP="008439D0">
                <w:pPr>
                  <w:jc w:val="right"/>
                  <w:rPr>
                    <w:rFonts w:ascii="Times New Roman" w:hAnsi="Times New Roman"/>
                    <w:i/>
                    <w:sz w:val="32"/>
                  </w:rPr>
                </w:pPr>
              </w:p>
              <w:p w:rsidR="008439D0" w:rsidRPr="007E2B5C" w:rsidRDefault="008439D0" w:rsidP="008439D0">
                <w:pPr>
                  <w:jc w:val="right"/>
                  <w:rPr>
                    <w:rFonts w:ascii="Times New Roman" w:hAnsi="Times New Roman"/>
                    <w:i/>
                    <w:sz w:val="32"/>
                  </w:rPr>
                </w:pPr>
              </w:p>
              <w:p w:rsidR="008439D0" w:rsidRPr="007E2B5C" w:rsidRDefault="008439D0" w:rsidP="008439D0">
                <w:pPr>
                  <w:jc w:val="right"/>
                  <w:rPr>
                    <w:rFonts w:ascii="Times New Roman" w:hAnsi="Times New Roman"/>
                    <w:i/>
                    <w:sz w:val="32"/>
                  </w:rPr>
                </w:pPr>
              </w:p>
              <w:p w:rsidR="008439D0" w:rsidRPr="007E2B5C" w:rsidRDefault="008439D0" w:rsidP="008439D0">
                <w:pPr>
                  <w:jc w:val="right"/>
                  <w:rPr>
                    <w:rFonts w:ascii="Times New Roman" w:hAnsi="Times New Roman"/>
                    <w:i/>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jc w:val="right"/>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Default="008439D0" w:rsidP="008439D0">
                <w:pPr>
                  <w:rPr>
                    <w:rFonts w:ascii="Times New Roman" w:hAnsi="Times New Roman"/>
                    <w:sz w:val="32"/>
                  </w:rPr>
                </w:pPr>
              </w:p>
              <w:p w:rsidR="008439D0" w:rsidRPr="007F3A61" w:rsidRDefault="008439D0" w:rsidP="008439D0">
                <w:pPr>
                  <w:rPr>
                    <w:rFonts w:ascii="Times New Roman" w:hAnsi="Times New Roman"/>
                    <w:sz w:val="32"/>
                  </w:rPr>
                </w:pPr>
              </w:p>
            </w:txbxContent>
          </v:textbox>
        </v:roundrect>
      </w:pict>
    </w:r>
    <w:r w:rsidR="00113D46">
      <w:rPr>
        <w:rFonts w:ascii="Times New Roman" w:hAnsi="Times New Roman"/>
        <w:i/>
        <w:noProof/>
        <w:sz w:val="16"/>
      </w:rPr>
      <w:t>Ugovor o prodaji prirodnog gasa</w:t>
    </w:r>
  </w:p>
  <w:p w:rsidR="004B7246" w:rsidRDefault="00466295" w:rsidP="000579FF">
    <w:pPr>
      <w:pStyle w:val="Header"/>
      <w:ind w:right="965"/>
    </w:pPr>
    <w:r w:rsidRPr="00466295">
      <w:rPr>
        <w:rFonts w:ascii="Times New Roman" w:hAnsi="Times New Roman"/>
        <w:i/>
        <w:noProof/>
        <w:sz w:val="16"/>
      </w:rPr>
      <w:pict>
        <v:shape id="_x0000_s9245" type="#_x0000_t32" style="position:absolute;left:0;text-align:left;margin-left:516.6pt;margin-top:219.4pt;width:21.6pt;height:.05pt;z-index:251667968;mso-position-horizontal-relative:text;mso-position-vertical-relative:text" o:connectortype="straight" strokeweight=".25pt"/>
      </w:pict>
    </w:r>
    <w:r w:rsidRPr="00466295">
      <w:rPr>
        <w:rFonts w:ascii="Times New Roman" w:hAnsi="Times New Roman"/>
        <w:i/>
        <w:noProof/>
        <w:sz w:val="16"/>
      </w:rPr>
      <w:pict>
        <v:shape id="_x0000_s9248" type="#_x0000_t32" style="position:absolute;left:0;text-align:left;margin-left:-58.2pt;margin-top:219.45pt;width:21.6pt;height:.05pt;z-index:251672064;mso-position-horizontal-relative:text;mso-position-vertical-relative:text" o:connectortype="straight" strokeweight=".25pt"/>
      </w:pict>
    </w:r>
    <w:r w:rsidR="00463C5C">
      <w:rPr>
        <w:noProof/>
      </w:rPr>
      <w:drawing>
        <wp:anchor distT="0" distB="0" distL="114300" distR="114300" simplePos="0" relativeHeight="251655680" behindDoc="0" locked="0" layoutInCell="1" allowOverlap="1">
          <wp:simplePos x="0" y="0"/>
          <wp:positionH relativeFrom="column">
            <wp:posOffset>125095</wp:posOffset>
          </wp:positionH>
          <wp:positionV relativeFrom="paragraph">
            <wp:posOffset>988695</wp:posOffset>
          </wp:positionV>
          <wp:extent cx="1352550" cy="361315"/>
          <wp:effectExtent l="19050" t="0" r="0" b="0"/>
          <wp:wrapNone/>
          <wp:docPr id="26" name="Picture 1" descr="C:\Users\User\Desktop\LUKA\LOGO\LOGO E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KA\LOGO\LOGO ELGAS.jpg"/>
                  <pic:cNvPicPr>
                    <a:picLocks noChangeAspect="1" noChangeArrowheads="1"/>
                  </pic:cNvPicPr>
                </pic:nvPicPr>
                <pic:blipFill>
                  <a:blip r:embed="rId1"/>
                  <a:srcRect/>
                  <a:stretch>
                    <a:fillRect/>
                  </a:stretch>
                </pic:blipFill>
                <pic:spPr bwMode="auto">
                  <a:xfrm>
                    <a:off x="0" y="0"/>
                    <a:ext cx="1352550" cy="361315"/>
                  </a:xfrm>
                  <a:prstGeom prst="rect">
                    <a:avLst/>
                  </a:prstGeom>
                  <a:noFill/>
                  <a:ln w="9525">
                    <a:noFill/>
                    <a:miter lim="800000"/>
                    <a:headEnd/>
                    <a:tailEnd/>
                  </a:ln>
                </pic:spPr>
              </pic:pic>
            </a:graphicData>
          </a:graphic>
        </wp:anchor>
      </w:drawing>
    </w:r>
    <w:r>
      <w:rPr>
        <w:noProof/>
      </w:rPr>
      <w:pict>
        <v:shape id="PowerPlusWaterMarkObject29220703" o:spid="_x0000_s9229" type="#_x0000_t136" style="position:absolute;left:0;text-align:left;margin-left:0;margin-top:0;width:405.45pt;height:193.15pt;rotation:315;z-index:-251658752;mso-position-horizontal:center;mso-position-horizontal-relative:margin;mso-position-vertical:center;mso-position-vertical-relative:margin" o:allowincell="f" fillcolor="#f2f2f2" stroked="f">
          <v:fill color2="fill lighten(30)" rotate="t" angle="-135" method="linear sigma" focus="100%" type="gradient"/>
          <v:textpath style="font-family:&quot;Times New Roman&quot;;font-size:96pt" string="ELGA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Symbol" w:eastAsia="Times New Roman" w:hAnsi="Symbol" w:cs="Symbol"/>
        <w:b/>
        <w:bCs/>
        <w:sz w:val="20"/>
        <w:szCs w:val="22"/>
        <w:lang w:val="en-US" w:eastAsia="ar-SA"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28686E"/>
    <w:multiLevelType w:val="multilevel"/>
    <w:tmpl w:val="B26A38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AC4A43"/>
    <w:multiLevelType w:val="multilevel"/>
    <w:tmpl w:val="7476618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8417B2"/>
    <w:multiLevelType w:val="hybridMultilevel"/>
    <w:tmpl w:val="916ED0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0F53FF"/>
    <w:multiLevelType w:val="hybridMultilevel"/>
    <w:tmpl w:val="CADACB02"/>
    <w:lvl w:ilvl="0" w:tplc="CD68C1D8">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905CE5"/>
    <w:multiLevelType w:val="hybridMultilevel"/>
    <w:tmpl w:val="1AD6D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792685B"/>
    <w:multiLevelType w:val="hybridMultilevel"/>
    <w:tmpl w:val="7C6E115E"/>
    <w:lvl w:ilvl="0" w:tplc="0409000F">
      <w:start w:val="1"/>
      <w:numFmt w:val="decimal"/>
      <w:lvlText w:val="%1."/>
      <w:lvlJc w:val="left"/>
      <w:pPr>
        <w:ind w:left="5130" w:hanging="360"/>
      </w:p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9">
    <w:nsid w:val="7A2C32AA"/>
    <w:multiLevelType w:val="hybridMultilevel"/>
    <w:tmpl w:val="D9E60C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7"/>
  </w:num>
  <w:num w:numId="7">
    <w:abstractNumId w:val="8"/>
  </w:num>
  <w:num w:numId="8">
    <w:abstractNumId w:val="9"/>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isplayBackgroundShape/>
  <w:mirrorMargins/>
  <w:proofState w:grammar="clean"/>
  <w:attachedTemplate r:id="rId1"/>
  <w:defaultTabStop w:val="720"/>
  <w:drawingGridHorizontalSpacing w:val="110"/>
  <w:displayHorizontalDrawingGridEvery w:val="2"/>
  <w:characterSpacingControl w:val="doNotCompress"/>
  <w:hdrShapeDefaults>
    <o:shapedefaults v:ext="edit" spidmax="9250">
      <o:colormenu v:ext="edit" fillcolor="none [3052]" strokecolor="none" shadowcolor="none"/>
    </o:shapedefaults>
    <o:shapelayout v:ext="edit">
      <o:idmap v:ext="edit" data="9"/>
      <o:rules v:ext="edit">
        <o:r id="V:Rule4" type="connector" idref="#_x0000_s9245"/>
        <o:r id="V:Rule5" type="callout" idref="#_x0000_s9242"/>
        <o:r id="V:Rule6" type="connector" idref="#_x0000_s9246"/>
        <o:r id="V:Rule7" type="connector" idref="#_x0000_s9248"/>
        <o:r id="V:Rule8" type="callout" idref="#_x0000_s9244"/>
      </o:rules>
    </o:shapelayout>
  </w:hdrShapeDefaults>
  <w:footnotePr>
    <w:footnote w:id="-1"/>
    <w:footnote w:id="0"/>
  </w:footnotePr>
  <w:endnotePr>
    <w:endnote w:id="-1"/>
    <w:endnote w:id="0"/>
  </w:endnotePr>
  <w:compat/>
  <w:rsids>
    <w:rsidRoot w:val="001E70C7"/>
    <w:rsid w:val="00024B86"/>
    <w:rsid w:val="000258AF"/>
    <w:rsid w:val="000319C9"/>
    <w:rsid w:val="00033B1D"/>
    <w:rsid w:val="00036FC3"/>
    <w:rsid w:val="000447C2"/>
    <w:rsid w:val="00044879"/>
    <w:rsid w:val="000465EB"/>
    <w:rsid w:val="00055F76"/>
    <w:rsid w:val="000579FF"/>
    <w:rsid w:val="00060F70"/>
    <w:rsid w:val="00061662"/>
    <w:rsid w:val="00062A52"/>
    <w:rsid w:val="000647AF"/>
    <w:rsid w:val="00084621"/>
    <w:rsid w:val="00092981"/>
    <w:rsid w:val="000B5C75"/>
    <w:rsid w:val="000C4B74"/>
    <w:rsid w:val="000D1E09"/>
    <w:rsid w:val="000F0223"/>
    <w:rsid w:val="000F0C25"/>
    <w:rsid w:val="000F3456"/>
    <w:rsid w:val="00101BDB"/>
    <w:rsid w:val="00103528"/>
    <w:rsid w:val="00106E30"/>
    <w:rsid w:val="00113D46"/>
    <w:rsid w:val="00117E6E"/>
    <w:rsid w:val="00125E40"/>
    <w:rsid w:val="00132565"/>
    <w:rsid w:val="00170D22"/>
    <w:rsid w:val="00180413"/>
    <w:rsid w:val="00186B41"/>
    <w:rsid w:val="001B7002"/>
    <w:rsid w:val="001D5F85"/>
    <w:rsid w:val="001E04A8"/>
    <w:rsid w:val="001E439B"/>
    <w:rsid w:val="001E683D"/>
    <w:rsid w:val="001E70C7"/>
    <w:rsid w:val="00200C26"/>
    <w:rsid w:val="00202655"/>
    <w:rsid w:val="00202950"/>
    <w:rsid w:val="00204790"/>
    <w:rsid w:val="00210A65"/>
    <w:rsid w:val="002141F6"/>
    <w:rsid w:val="0022647C"/>
    <w:rsid w:val="00242883"/>
    <w:rsid w:val="002507F5"/>
    <w:rsid w:val="00253534"/>
    <w:rsid w:val="0026341D"/>
    <w:rsid w:val="0026488B"/>
    <w:rsid w:val="002728EE"/>
    <w:rsid w:val="00275903"/>
    <w:rsid w:val="00285BE7"/>
    <w:rsid w:val="0029553E"/>
    <w:rsid w:val="0029691B"/>
    <w:rsid w:val="002B1B69"/>
    <w:rsid w:val="002C46AE"/>
    <w:rsid w:val="002C6498"/>
    <w:rsid w:val="0030063A"/>
    <w:rsid w:val="003126E6"/>
    <w:rsid w:val="00316AC0"/>
    <w:rsid w:val="00326115"/>
    <w:rsid w:val="00335776"/>
    <w:rsid w:val="0034004E"/>
    <w:rsid w:val="0034126F"/>
    <w:rsid w:val="0035673B"/>
    <w:rsid w:val="00361A8D"/>
    <w:rsid w:val="003673D0"/>
    <w:rsid w:val="00384645"/>
    <w:rsid w:val="00393E51"/>
    <w:rsid w:val="003A1478"/>
    <w:rsid w:val="003B2DF2"/>
    <w:rsid w:val="003E5B42"/>
    <w:rsid w:val="003E5CE2"/>
    <w:rsid w:val="004078C5"/>
    <w:rsid w:val="0041570B"/>
    <w:rsid w:val="0041748A"/>
    <w:rsid w:val="00420304"/>
    <w:rsid w:val="0042799D"/>
    <w:rsid w:val="00432616"/>
    <w:rsid w:val="00433E24"/>
    <w:rsid w:val="00450369"/>
    <w:rsid w:val="00452F8D"/>
    <w:rsid w:val="00463C5C"/>
    <w:rsid w:val="00466295"/>
    <w:rsid w:val="00467D75"/>
    <w:rsid w:val="00482650"/>
    <w:rsid w:val="00483EE8"/>
    <w:rsid w:val="00494CC2"/>
    <w:rsid w:val="004A0729"/>
    <w:rsid w:val="004A60DB"/>
    <w:rsid w:val="004B1183"/>
    <w:rsid w:val="004B7246"/>
    <w:rsid w:val="004D596F"/>
    <w:rsid w:val="004E7880"/>
    <w:rsid w:val="004F1289"/>
    <w:rsid w:val="004F13A7"/>
    <w:rsid w:val="004F53D1"/>
    <w:rsid w:val="004F764E"/>
    <w:rsid w:val="005008D1"/>
    <w:rsid w:val="00504923"/>
    <w:rsid w:val="0050580A"/>
    <w:rsid w:val="00515DB9"/>
    <w:rsid w:val="005302B0"/>
    <w:rsid w:val="00535885"/>
    <w:rsid w:val="00545BA0"/>
    <w:rsid w:val="00551AA4"/>
    <w:rsid w:val="00554B74"/>
    <w:rsid w:val="00571FF2"/>
    <w:rsid w:val="0059166A"/>
    <w:rsid w:val="00591990"/>
    <w:rsid w:val="005973E0"/>
    <w:rsid w:val="005A0D8D"/>
    <w:rsid w:val="005A3689"/>
    <w:rsid w:val="005B601E"/>
    <w:rsid w:val="005B7A8E"/>
    <w:rsid w:val="005C0561"/>
    <w:rsid w:val="005C4F71"/>
    <w:rsid w:val="005C69CB"/>
    <w:rsid w:val="005D5217"/>
    <w:rsid w:val="005F3837"/>
    <w:rsid w:val="005F77C0"/>
    <w:rsid w:val="0061102D"/>
    <w:rsid w:val="006154B2"/>
    <w:rsid w:val="006276D7"/>
    <w:rsid w:val="00651DD6"/>
    <w:rsid w:val="00657961"/>
    <w:rsid w:val="00667BCD"/>
    <w:rsid w:val="006709DA"/>
    <w:rsid w:val="006811F0"/>
    <w:rsid w:val="00684978"/>
    <w:rsid w:val="006859CA"/>
    <w:rsid w:val="006A4AF9"/>
    <w:rsid w:val="006C1917"/>
    <w:rsid w:val="006D4171"/>
    <w:rsid w:val="006E39AB"/>
    <w:rsid w:val="00703091"/>
    <w:rsid w:val="00725B37"/>
    <w:rsid w:val="00734F59"/>
    <w:rsid w:val="00736B99"/>
    <w:rsid w:val="007771EF"/>
    <w:rsid w:val="00784755"/>
    <w:rsid w:val="0078714E"/>
    <w:rsid w:val="007E2B5C"/>
    <w:rsid w:val="007E37EE"/>
    <w:rsid w:val="007F1F88"/>
    <w:rsid w:val="007F2806"/>
    <w:rsid w:val="007F3A61"/>
    <w:rsid w:val="007F5222"/>
    <w:rsid w:val="007F7BC9"/>
    <w:rsid w:val="0081126B"/>
    <w:rsid w:val="008316DF"/>
    <w:rsid w:val="00840CCB"/>
    <w:rsid w:val="008439D0"/>
    <w:rsid w:val="0085298F"/>
    <w:rsid w:val="008550FA"/>
    <w:rsid w:val="008613D1"/>
    <w:rsid w:val="00873214"/>
    <w:rsid w:val="008A1878"/>
    <w:rsid w:val="008B52F3"/>
    <w:rsid w:val="008B55C7"/>
    <w:rsid w:val="008B74EE"/>
    <w:rsid w:val="008C50FB"/>
    <w:rsid w:val="008D136C"/>
    <w:rsid w:val="008D3785"/>
    <w:rsid w:val="008D3D55"/>
    <w:rsid w:val="008D7B07"/>
    <w:rsid w:val="008F53CA"/>
    <w:rsid w:val="008F5731"/>
    <w:rsid w:val="00907A69"/>
    <w:rsid w:val="00914E04"/>
    <w:rsid w:val="00917AAC"/>
    <w:rsid w:val="00924276"/>
    <w:rsid w:val="00977F1A"/>
    <w:rsid w:val="00981C6A"/>
    <w:rsid w:val="009848C9"/>
    <w:rsid w:val="00993BC3"/>
    <w:rsid w:val="009A4A25"/>
    <w:rsid w:val="009C3413"/>
    <w:rsid w:val="009C3D15"/>
    <w:rsid w:val="009C494C"/>
    <w:rsid w:val="009C5965"/>
    <w:rsid w:val="009F0EBF"/>
    <w:rsid w:val="00A02E55"/>
    <w:rsid w:val="00A049A1"/>
    <w:rsid w:val="00A40B81"/>
    <w:rsid w:val="00A47FE3"/>
    <w:rsid w:val="00A57E5A"/>
    <w:rsid w:val="00AC2CDB"/>
    <w:rsid w:val="00AC6697"/>
    <w:rsid w:val="00AC690F"/>
    <w:rsid w:val="00AC703D"/>
    <w:rsid w:val="00AF131E"/>
    <w:rsid w:val="00B10113"/>
    <w:rsid w:val="00B1176E"/>
    <w:rsid w:val="00B13C6F"/>
    <w:rsid w:val="00B27FBD"/>
    <w:rsid w:val="00B37B85"/>
    <w:rsid w:val="00B41D46"/>
    <w:rsid w:val="00B53E19"/>
    <w:rsid w:val="00B604AF"/>
    <w:rsid w:val="00B64195"/>
    <w:rsid w:val="00B73437"/>
    <w:rsid w:val="00B747C9"/>
    <w:rsid w:val="00B756E1"/>
    <w:rsid w:val="00B7763D"/>
    <w:rsid w:val="00B914C1"/>
    <w:rsid w:val="00B959B8"/>
    <w:rsid w:val="00BA006F"/>
    <w:rsid w:val="00BA6716"/>
    <w:rsid w:val="00BB6D12"/>
    <w:rsid w:val="00BB7952"/>
    <w:rsid w:val="00BC5E4D"/>
    <w:rsid w:val="00BD2EB4"/>
    <w:rsid w:val="00BD7C12"/>
    <w:rsid w:val="00BE4E6F"/>
    <w:rsid w:val="00BF038A"/>
    <w:rsid w:val="00BF3486"/>
    <w:rsid w:val="00BF37A4"/>
    <w:rsid w:val="00BF7300"/>
    <w:rsid w:val="00C0185E"/>
    <w:rsid w:val="00C113BE"/>
    <w:rsid w:val="00C21B96"/>
    <w:rsid w:val="00C30172"/>
    <w:rsid w:val="00C34516"/>
    <w:rsid w:val="00C40571"/>
    <w:rsid w:val="00C42F9B"/>
    <w:rsid w:val="00C442D1"/>
    <w:rsid w:val="00C46025"/>
    <w:rsid w:val="00C505CC"/>
    <w:rsid w:val="00C52480"/>
    <w:rsid w:val="00C54D9F"/>
    <w:rsid w:val="00C55A41"/>
    <w:rsid w:val="00C57F49"/>
    <w:rsid w:val="00C602E1"/>
    <w:rsid w:val="00C709F1"/>
    <w:rsid w:val="00C741D0"/>
    <w:rsid w:val="00C74343"/>
    <w:rsid w:val="00C7515D"/>
    <w:rsid w:val="00CB5236"/>
    <w:rsid w:val="00CC5587"/>
    <w:rsid w:val="00CC71A2"/>
    <w:rsid w:val="00CD4A98"/>
    <w:rsid w:val="00CE1F9A"/>
    <w:rsid w:val="00D04799"/>
    <w:rsid w:val="00D07552"/>
    <w:rsid w:val="00D108B2"/>
    <w:rsid w:val="00D112F5"/>
    <w:rsid w:val="00D15CC0"/>
    <w:rsid w:val="00D17657"/>
    <w:rsid w:val="00D2624E"/>
    <w:rsid w:val="00D61A65"/>
    <w:rsid w:val="00D6488A"/>
    <w:rsid w:val="00D821BF"/>
    <w:rsid w:val="00D86090"/>
    <w:rsid w:val="00D8625F"/>
    <w:rsid w:val="00D92ABA"/>
    <w:rsid w:val="00DC19A7"/>
    <w:rsid w:val="00DD0AFE"/>
    <w:rsid w:val="00DF03C8"/>
    <w:rsid w:val="00DF061F"/>
    <w:rsid w:val="00DF682B"/>
    <w:rsid w:val="00E0131E"/>
    <w:rsid w:val="00E072D2"/>
    <w:rsid w:val="00E212EE"/>
    <w:rsid w:val="00E63FE9"/>
    <w:rsid w:val="00E7013F"/>
    <w:rsid w:val="00E72F5A"/>
    <w:rsid w:val="00E8686B"/>
    <w:rsid w:val="00E92489"/>
    <w:rsid w:val="00E94306"/>
    <w:rsid w:val="00EA3EB9"/>
    <w:rsid w:val="00EA76AF"/>
    <w:rsid w:val="00ED0603"/>
    <w:rsid w:val="00EF0F25"/>
    <w:rsid w:val="00F03E1C"/>
    <w:rsid w:val="00F05960"/>
    <w:rsid w:val="00F3190D"/>
    <w:rsid w:val="00F31F52"/>
    <w:rsid w:val="00F615EF"/>
    <w:rsid w:val="00F97943"/>
    <w:rsid w:val="00FA018F"/>
    <w:rsid w:val="00FA10AA"/>
    <w:rsid w:val="00FB724F"/>
    <w:rsid w:val="00FC0587"/>
    <w:rsid w:val="00FC0BED"/>
    <w:rsid w:val="00FC6CD6"/>
    <w:rsid w:val="00FC7E37"/>
    <w:rsid w:val="00FC7E3F"/>
    <w:rsid w:val="00FE01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50">
      <o:colormenu v:ext="edit" fillcolor="none [3052]"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013F"/>
    <w:pPr>
      <w:spacing w:line="276" w:lineRule="auto"/>
      <w:ind w:firstLine="43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7013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7013F"/>
  </w:style>
  <w:style w:type="paragraph" w:styleId="Footer">
    <w:name w:val="footer"/>
    <w:basedOn w:val="Normal"/>
    <w:link w:val="FooterChar"/>
    <w:uiPriority w:val="99"/>
    <w:semiHidden/>
    <w:unhideWhenUsed/>
    <w:rsid w:val="00E7013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7013F"/>
  </w:style>
  <w:style w:type="character" w:styleId="SubtleReference">
    <w:name w:val="Subtle Reference"/>
    <w:basedOn w:val="DefaultParagraphFont"/>
    <w:uiPriority w:val="31"/>
    <w:qFormat/>
    <w:rsid w:val="005C0561"/>
    <w:rPr>
      <w:szCs w:val="24"/>
    </w:rPr>
  </w:style>
  <w:style w:type="paragraph" w:customStyle="1" w:styleId="TEXT">
    <w:name w:val="TEXT"/>
    <w:basedOn w:val="Normal"/>
    <w:link w:val="TEXTChar"/>
    <w:qFormat/>
    <w:rsid w:val="006276D7"/>
    <w:pPr>
      <w:ind w:firstLine="720"/>
    </w:pPr>
    <w:rPr>
      <w:rFonts w:ascii="Times New Roman" w:hAnsi="Times New Roman"/>
      <w:color w:val="000000"/>
      <w:sz w:val="24"/>
    </w:rPr>
  </w:style>
  <w:style w:type="paragraph" w:customStyle="1" w:styleId="NASLOV">
    <w:name w:val="NASLOV"/>
    <w:basedOn w:val="TEXT"/>
    <w:link w:val="NASLOVChar"/>
    <w:qFormat/>
    <w:rsid w:val="00917AAC"/>
    <w:pPr>
      <w:spacing w:before="240" w:after="240"/>
      <w:jc w:val="both"/>
    </w:pPr>
    <w:rPr>
      <w:b/>
      <w:sz w:val="40"/>
      <w:szCs w:val="40"/>
    </w:rPr>
  </w:style>
  <w:style w:type="character" w:customStyle="1" w:styleId="TEXTChar">
    <w:name w:val="TEXT Char"/>
    <w:basedOn w:val="DefaultParagraphFont"/>
    <w:link w:val="TEXT"/>
    <w:rsid w:val="006276D7"/>
    <w:rPr>
      <w:rFonts w:ascii="Times New Roman" w:hAnsi="Times New Roman"/>
      <w:color w:val="000000"/>
      <w:sz w:val="24"/>
      <w:szCs w:val="22"/>
    </w:rPr>
  </w:style>
  <w:style w:type="character" w:customStyle="1" w:styleId="NASLOVChar">
    <w:name w:val="NASLOV Char"/>
    <w:basedOn w:val="TEXTChar"/>
    <w:link w:val="NASLOV"/>
    <w:rsid w:val="00917AAC"/>
    <w:rPr>
      <w:b/>
      <w:sz w:val="40"/>
      <w:szCs w:val="40"/>
    </w:rPr>
  </w:style>
  <w:style w:type="table" w:styleId="TableGrid">
    <w:name w:val="Table Grid"/>
    <w:basedOn w:val="TableNormal"/>
    <w:uiPriority w:val="59"/>
    <w:rsid w:val="00055F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AN">
    <w:name w:val="ČLAN"/>
    <w:basedOn w:val="TEXT"/>
    <w:link w:val="LANChar"/>
    <w:qFormat/>
    <w:rsid w:val="00024B86"/>
    <w:pPr>
      <w:spacing w:before="200" w:after="200"/>
      <w:jc w:val="center"/>
    </w:pPr>
  </w:style>
  <w:style w:type="paragraph" w:styleId="BalloonText">
    <w:name w:val="Balloon Text"/>
    <w:basedOn w:val="Normal"/>
    <w:link w:val="BalloonTextChar"/>
    <w:uiPriority w:val="99"/>
    <w:semiHidden/>
    <w:unhideWhenUsed/>
    <w:rsid w:val="009C5965"/>
    <w:pPr>
      <w:spacing w:line="240" w:lineRule="auto"/>
    </w:pPr>
    <w:rPr>
      <w:rFonts w:ascii="Tahoma" w:hAnsi="Tahoma" w:cs="Tahoma"/>
      <w:sz w:val="16"/>
      <w:szCs w:val="16"/>
    </w:rPr>
  </w:style>
  <w:style w:type="character" w:customStyle="1" w:styleId="LANChar">
    <w:name w:val="ČLAN Char"/>
    <w:basedOn w:val="TEXTChar"/>
    <w:link w:val="LAN"/>
    <w:rsid w:val="00024B86"/>
  </w:style>
  <w:style w:type="character" w:customStyle="1" w:styleId="BalloonTextChar">
    <w:name w:val="Balloon Text Char"/>
    <w:basedOn w:val="DefaultParagraphFont"/>
    <w:link w:val="BalloonText"/>
    <w:uiPriority w:val="99"/>
    <w:semiHidden/>
    <w:rsid w:val="009C5965"/>
    <w:rPr>
      <w:rFonts w:ascii="Tahoma" w:hAnsi="Tahoma" w:cs="Tahoma"/>
      <w:sz w:val="16"/>
      <w:szCs w:val="16"/>
    </w:rPr>
  </w:style>
  <w:style w:type="paragraph" w:customStyle="1" w:styleId="Sadrajokvira">
    <w:name w:val="Sadržaj okvira"/>
    <w:basedOn w:val="BodyText"/>
    <w:rsid w:val="00482650"/>
  </w:style>
  <w:style w:type="paragraph" w:styleId="BodyText">
    <w:name w:val="Body Text"/>
    <w:basedOn w:val="Normal"/>
    <w:link w:val="BodyTextChar"/>
    <w:uiPriority w:val="99"/>
    <w:semiHidden/>
    <w:unhideWhenUsed/>
    <w:rsid w:val="00482650"/>
    <w:pPr>
      <w:spacing w:after="120"/>
    </w:pPr>
  </w:style>
  <w:style w:type="character" w:customStyle="1" w:styleId="BodyTextChar">
    <w:name w:val="Body Text Char"/>
    <w:basedOn w:val="DefaultParagraphFont"/>
    <w:link w:val="BodyText"/>
    <w:uiPriority w:val="99"/>
    <w:semiHidden/>
    <w:rsid w:val="00482650"/>
  </w:style>
  <w:style w:type="character" w:styleId="Hyperlink">
    <w:name w:val="Hyperlink"/>
    <w:basedOn w:val="DefaultParagraphFont"/>
    <w:uiPriority w:val="99"/>
    <w:unhideWhenUsed/>
    <w:rsid w:val="008D3D55"/>
    <w:rPr>
      <w:color w:val="0000FF"/>
      <w:u w:val="single"/>
    </w:rPr>
  </w:style>
  <w:style w:type="paragraph" w:styleId="Caption">
    <w:name w:val="caption"/>
    <w:basedOn w:val="Normal"/>
    <w:next w:val="Normal"/>
    <w:uiPriority w:val="35"/>
    <w:unhideWhenUsed/>
    <w:qFormat/>
    <w:rsid w:val="00E8686B"/>
    <w:pPr>
      <w:spacing w:after="200" w:line="240" w:lineRule="auto"/>
    </w:pPr>
    <w:rPr>
      <w:b/>
      <w:bCs/>
      <w:color w:val="4F81BD"/>
      <w:sz w:val="18"/>
      <w:szCs w:val="18"/>
    </w:rPr>
  </w:style>
  <w:style w:type="paragraph" w:customStyle="1" w:styleId="POD">
    <w:name w:val="POD"/>
    <w:basedOn w:val="Normal"/>
    <w:link w:val="PODChar"/>
    <w:qFormat/>
    <w:rsid w:val="00E94306"/>
    <w:pPr>
      <w:autoSpaceDE w:val="0"/>
      <w:autoSpaceDN w:val="0"/>
      <w:adjustRightInd w:val="0"/>
      <w:spacing w:before="240" w:after="240"/>
      <w:ind w:firstLine="446"/>
      <w:jc w:val="center"/>
    </w:pPr>
    <w:rPr>
      <w:rFonts w:ascii="Times New Roman" w:eastAsia="TimesNewRomanPS-BoldItalicMT" w:hAnsi="Times New Roman"/>
      <w:b/>
      <w:bCs/>
      <w:i/>
      <w:iCs/>
      <w:sz w:val="24"/>
      <w:szCs w:val="24"/>
      <w:lang w:val="ru-RU"/>
    </w:rPr>
  </w:style>
  <w:style w:type="character" w:customStyle="1" w:styleId="PODChar">
    <w:name w:val="POD Char"/>
    <w:basedOn w:val="DefaultParagraphFont"/>
    <w:link w:val="POD"/>
    <w:rsid w:val="00E94306"/>
    <w:rPr>
      <w:rFonts w:ascii="Times New Roman" w:eastAsia="TimesNewRomanPS-BoldItalicMT" w:hAnsi="Times New Roman"/>
      <w:b/>
      <w:bCs/>
      <w:i/>
      <w:iCs/>
      <w:sz w:val="24"/>
      <w:szCs w:val="24"/>
      <w:lang w:val="ru-RU"/>
    </w:rPr>
  </w:style>
</w:styles>
</file>

<file path=word/webSettings.xml><?xml version="1.0" encoding="utf-8"?>
<w:webSettings xmlns:r="http://schemas.openxmlformats.org/officeDocument/2006/relationships" xmlns:w="http://schemas.openxmlformats.org/wordprocessingml/2006/main">
  <w:divs>
    <w:div w:id="574629706">
      <w:bodyDiv w:val="1"/>
      <w:marLeft w:val="0"/>
      <w:marRight w:val="0"/>
      <w:marTop w:val="0"/>
      <w:marBottom w:val="0"/>
      <w:divBdr>
        <w:top w:val="none" w:sz="0" w:space="0" w:color="auto"/>
        <w:left w:val="none" w:sz="0" w:space="0" w:color="auto"/>
        <w:bottom w:val="none" w:sz="0" w:space="0" w:color="auto"/>
        <w:right w:val="none" w:sz="0" w:space="0" w:color="auto"/>
      </w:divBdr>
    </w:div>
    <w:div w:id="615137813">
      <w:bodyDiv w:val="1"/>
      <w:marLeft w:val="0"/>
      <w:marRight w:val="0"/>
      <w:marTop w:val="0"/>
      <w:marBottom w:val="0"/>
      <w:divBdr>
        <w:top w:val="none" w:sz="0" w:space="0" w:color="auto"/>
        <w:left w:val="none" w:sz="0" w:space="0" w:color="auto"/>
        <w:bottom w:val="none" w:sz="0" w:space="0" w:color="auto"/>
        <w:right w:val="none" w:sz="0" w:space="0" w:color="auto"/>
      </w:divBdr>
    </w:div>
    <w:div w:id="90873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mailto:jpelgas@sksyu.net"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EMORAND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A78C3-6551-4AEA-B65E-E7467F0CA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Template>
  <TotalTime>16</TotalTime>
  <Pages>4</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CharactersWithSpaces>
  <SharedDoc>false</SharedDoc>
  <HLinks>
    <vt:vector size="6" baseType="variant">
      <vt:variant>
        <vt:i4>1441838</vt:i4>
      </vt:variant>
      <vt:variant>
        <vt:i4>0</vt:i4>
      </vt:variant>
      <vt:variant>
        <vt:i4>0</vt:i4>
      </vt:variant>
      <vt:variant>
        <vt:i4>5</vt:i4>
      </vt:variant>
      <vt:variant>
        <vt:lpwstr>mailto:jpelgas@sksyu.net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2014-05-19T04:50:00Z</cp:lastPrinted>
  <dcterms:created xsi:type="dcterms:W3CDTF">2014-07-26T14:38:00Z</dcterms:created>
  <dcterms:modified xsi:type="dcterms:W3CDTF">2014-07-26T16:26:00Z</dcterms:modified>
</cp:coreProperties>
</file>